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79AD" w14:textId="4A8C6305" w:rsidR="00672CCB" w:rsidRPr="00FB581B" w:rsidRDefault="00672CCB" w:rsidP="00672CCB">
      <w:pPr>
        <w:rPr>
          <w:rFonts w:eastAsia="Times New Roman"/>
          <w:b/>
          <w:bCs/>
          <w:sz w:val="28"/>
          <w:szCs w:val="28"/>
        </w:rPr>
      </w:pPr>
      <w:r w:rsidRPr="00FB581B">
        <w:rPr>
          <w:rFonts w:eastAsia="Times New Roman"/>
          <w:b/>
          <w:bCs/>
          <w:sz w:val="28"/>
          <w:szCs w:val="28"/>
        </w:rPr>
        <w:t xml:space="preserve">MPI: Cara Low and </w:t>
      </w:r>
      <w:proofErr w:type="spellStart"/>
      <w:r w:rsidRPr="00FB581B">
        <w:rPr>
          <w:rFonts w:eastAsia="Times New Roman"/>
          <w:b/>
          <w:bCs/>
          <w:sz w:val="28"/>
          <w:szCs w:val="28"/>
        </w:rPr>
        <w:t>Cherity</w:t>
      </w:r>
      <w:proofErr w:type="spellEnd"/>
      <w:r w:rsidRPr="00FB581B">
        <w:rPr>
          <w:rFonts w:eastAsia="Times New Roman"/>
          <w:b/>
          <w:bCs/>
          <w:sz w:val="28"/>
          <w:szCs w:val="28"/>
        </w:rPr>
        <w:t xml:space="preserve"> </w:t>
      </w:r>
      <w:proofErr w:type="spellStart"/>
      <w:r w:rsidRPr="00FB581B">
        <w:rPr>
          <w:rFonts w:eastAsia="Times New Roman"/>
          <w:b/>
          <w:bCs/>
          <w:sz w:val="28"/>
          <w:szCs w:val="28"/>
        </w:rPr>
        <w:t>Ostapowich</w:t>
      </w:r>
      <w:proofErr w:type="spellEnd"/>
    </w:p>
    <w:p w14:paraId="5FFBA1FC" w14:textId="77777777" w:rsidR="00672CCB" w:rsidRPr="00672CCB" w:rsidRDefault="00672CCB" w:rsidP="00672CCB">
      <w:pPr>
        <w:numPr>
          <w:ilvl w:val="0"/>
          <w:numId w:val="2"/>
        </w:numPr>
        <w:textAlignment w:val="center"/>
        <w:rPr>
          <w:rFonts w:eastAsia="Times New Roman"/>
        </w:rPr>
      </w:pPr>
      <w:r w:rsidRPr="00672CCB">
        <w:rPr>
          <w:rFonts w:eastAsia="Times New Roman"/>
        </w:rPr>
        <w:t>Capital Management at MPI</w:t>
      </w:r>
    </w:p>
    <w:p w14:paraId="53822CF8" w14:textId="77777777" w:rsidR="00672CCB" w:rsidRPr="00672CCB" w:rsidRDefault="00672CCB" w:rsidP="00672CCB">
      <w:pPr>
        <w:numPr>
          <w:ilvl w:val="1"/>
          <w:numId w:val="2"/>
        </w:numPr>
        <w:textAlignment w:val="center"/>
        <w:rPr>
          <w:rFonts w:eastAsia="Times New Roman"/>
        </w:rPr>
      </w:pPr>
      <w:r w:rsidRPr="00672CCB">
        <w:rPr>
          <w:rFonts w:eastAsia="Times New Roman"/>
        </w:rPr>
        <w:t>Purpose of the Rate stabilization Reserve (RSR)</w:t>
      </w:r>
    </w:p>
    <w:p w14:paraId="4403F990" w14:textId="77777777" w:rsidR="00672CCB" w:rsidRPr="00672CCB" w:rsidRDefault="00672CCB" w:rsidP="00672CCB">
      <w:pPr>
        <w:numPr>
          <w:ilvl w:val="1"/>
          <w:numId w:val="2"/>
        </w:numPr>
        <w:textAlignment w:val="center"/>
        <w:rPr>
          <w:rFonts w:eastAsia="Times New Roman"/>
        </w:rPr>
      </w:pPr>
      <w:r w:rsidRPr="00672CCB">
        <w:rPr>
          <w:rFonts w:eastAsia="Times New Roman"/>
        </w:rPr>
        <w:t>Priced at cost. Monopoly line (priced at break even, no profit margin)</w:t>
      </w:r>
    </w:p>
    <w:p w14:paraId="6789F07D" w14:textId="77777777" w:rsidR="00672CCB" w:rsidRPr="00672CCB" w:rsidRDefault="00672CCB" w:rsidP="00672CCB">
      <w:pPr>
        <w:numPr>
          <w:ilvl w:val="1"/>
          <w:numId w:val="2"/>
        </w:numPr>
        <w:textAlignment w:val="center"/>
        <w:rPr>
          <w:rFonts w:eastAsia="Times New Roman"/>
        </w:rPr>
      </w:pPr>
      <w:r w:rsidRPr="00672CCB">
        <w:rPr>
          <w:rFonts w:eastAsia="Times New Roman"/>
        </w:rPr>
        <w:t>Unexpected adverse: high inflation</w:t>
      </w:r>
    </w:p>
    <w:p w14:paraId="31DBC9D2" w14:textId="77777777" w:rsidR="00672CCB" w:rsidRPr="00672CCB" w:rsidRDefault="00672CCB" w:rsidP="00672CCB">
      <w:pPr>
        <w:numPr>
          <w:ilvl w:val="1"/>
          <w:numId w:val="2"/>
        </w:numPr>
        <w:textAlignment w:val="center"/>
        <w:rPr>
          <w:rFonts w:eastAsia="Times New Roman"/>
        </w:rPr>
      </w:pPr>
      <w:r w:rsidRPr="00672CCB">
        <w:rPr>
          <w:rFonts w:eastAsia="Times New Roman"/>
        </w:rPr>
        <w:t>MPI issued 3 rebates over the last 2 years (490M to Manitobans): 05-20, 12-20, 02-22</w:t>
      </w:r>
    </w:p>
    <w:p w14:paraId="57DA5208" w14:textId="77777777" w:rsidR="00672CCB" w:rsidRPr="00672CCB" w:rsidRDefault="00672CCB" w:rsidP="00672CCB">
      <w:pPr>
        <w:numPr>
          <w:ilvl w:val="1"/>
          <w:numId w:val="2"/>
        </w:numPr>
        <w:textAlignment w:val="center"/>
        <w:rPr>
          <w:rFonts w:eastAsia="Times New Roman"/>
        </w:rPr>
      </w:pPr>
      <w:r w:rsidRPr="00672CCB">
        <w:rPr>
          <w:rFonts w:eastAsia="Times New Roman"/>
        </w:rPr>
        <w:t>Vehicle registration &amp; insurance - capital fund build/</w:t>
      </w:r>
      <w:r w:rsidRPr="00672CCB">
        <w:rPr>
          <w:rFonts w:eastAsia="Times New Roman"/>
          <w:b/>
          <w:bCs/>
        </w:rPr>
        <w:t>release</w:t>
      </w:r>
      <w:r w:rsidRPr="00672CCB">
        <w:rPr>
          <w:rFonts w:eastAsia="Times New Roman"/>
        </w:rPr>
        <w:t xml:space="preserve"> (5% reduction)</w:t>
      </w:r>
    </w:p>
    <w:p w14:paraId="6D89E774" w14:textId="77777777" w:rsidR="00672CCB" w:rsidRPr="00672CCB" w:rsidRDefault="00672CCB" w:rsidP="00672CCB">
      <w:pPr>
        <w:numPr>
          <w:ilvl w:val="0"/>
          <w:numId w:val="2"/>
        </w:numPr>
        <w:textAlignment w:val="center"/>
        <w:rPr>
          <w:rFonts w:eastAsia="Times New Roman"/>
        </w:rPr>
      </w:pPr>
      <w:r w:rsidRPr="00672CCB">
        <w:rPr>
          <w:rFonts w:eastAsia="Times New Roman"/>
        </w:rPr>
        <w:t xml:space="preserve">Pre-pandemic: 2019: </w:t>
      </w:r>
    </w:p>
    <w:p w14:paraId="5E813238" w14:textId="77777777" w:rsidR="00672CCB" w:rsidRPr="00672CCB" w:rsidRDefault="00672CCB" w:rsidP="00672CCB">
      <w:pPr>
        <w:numPr>
          <w:ilvl w:val="1"/>
          <w:numId w:val="2"/>
        </w:numPr>
        <w:textAlignment w:val="center"/>
        <w:rPr>
          <w:rFonts w:eastAsia="Times New Roman"/>
        </w:rPr>
      </w:pPr>
      <w:r w:rsidRPr="00672CCB">
        <w:rPr>
          <w:rFonts w:eastAsia="Times New Roman"/>
        </w:rPr>
        <w:t xml:space="preserve">approved a new regulation: Federal's Reserve Regulation 76 --&gt; determine the amount in RSR + minimum amount according to OSFI MCT (capital available / capital required). (100% minimum for basic line, and 200% for extension line coverage). </w:t>
      </w:r>
      <w:proofErr w:type="gramStart"/>
      <w:r w:rsidRPr="00672CCB">
        <w:rPr>
          <w:rFonts w:eastAsia="Times New Roman"/>
        </w:rPr>
        <w:t>In excess of</w:t>
      </w:r>
      <w:proofErr w:type="gramEnd"/>
      <w:r w:rsidRPr="00672CCB">
        <w:rPr>
          <w:rFonts w:eastAsia="Times New Roman"/>
        </w:rPr>
        <w:t xml:space="preserve"> 100% cannot be used as a rebate, but can be used as lowering premium</w:t>
      </w:r>
    </w:p>
    <w:p w14:paraId="1D706989" w14:textId="77777777" w:rsidR="00672CCB" w:rsidRPr="00672CCB" w:rsidRDefault="00672CCB" w:rsidP="00672CCB">
      <w:pPr>
        <w:numPr>
          <w:ilvl w:val="1"/>
          <w:numId w:val="2"/>
        </w:numPr>
        <w:textAlignment w:val="center"/>
        <w:rPr>
          <w:rFonts w:eastAsia="Times New Roman"/>
        </w:rPr>
      </w:pPr>
      <w:r w:rsidRPr="00672CCB">
        <w:rPr>
          <w:rFonts w:eastAsia="Times New Roman"/>
        </w:rPr>
        <w:t>MB PUB Order 176: ultra vires - beyond the powers.  --&gt; provincial</w:t>
      </w:r>
    </w:p>
    <w:p w14:paraId="7C8D626A" w14:textId="77777777" w:rsidR="00672CCB" w:rsidRPr="00672CCB" w:rsidRDefault="00672CCB" w:rsidP="00672CCB">
      <w:pPr>
        <w:numPr>
          <w:ilvl w:val="1"/>
          <w:numId w:val="2"/>
        </w:numPr>
        <w:textAlignment w:val="center"/>
        <w:rPr>
          <w:rFonts w:eastAsia="Times New Roman"/>
        </w:rPr>
      </w:pPr>
      <w:r w:rsidRPr="00672CCB">
        <w:rPr>
          <w:rFonts w:eastAsia="Times New Roman"/>
        </w:rPr>
        <w:t>2019 Plan for MPI:</w:t>
      </w:r>
    </w:p>
    <w:p w14:paraId="57057ECF" w14:textId="77777777" w:rsidR="00672CCB" w:rsidRPr="00672CCB" w:rsidRDefault="00672CCB" w:rsidP="00672CCB">
      <w:pPr>
        <w:numPr>
          <w:ilvl w:val="2"/>
          <w:numId w:val="2"/>
        </w:numPr>
        <w:textAlignment w:val="center"/>
        <w:rPr>
          <w:rFonts w:eastAsia="Times New Roman"/>
        </w:rPr>
      </w:pPr>
      <w:r w:rsidRPr="00672CCB">
        <w:rPr>
          <w:rFonts w:eastAsia="Times New Roman"/>
        </w:rPr>
        <w:t>Price to Net Income of 0</w:t>
      </w:r>
    </w:p>
    <w:p w14:paraId="08DEA03F" w14:textId="77777777" w:rsidR="00672CCB" w:rsidRPr="00672CCB" w:rsidRDefault="00672CCB" w:rsidP="00672CCB">
      <w:pPr>
        <w:numPr>
          <w:ilvl w:val="2"/>
          <w:numId w:val="2"/>
        </w:numPr>
        <w:textAlignment w:val="center"/>
        <w:rPr>
          <w:rFonts w:eastAsia="Times New Roman"/>
        </w:rPr>
      </w:pPr>
      <w:r w:rsidRPr="00672CCB">
        <w:rPr>
          <w:rFonts w:eastAsia="Times New Roman"/>
        </w:rPr>
        <w:t>Forecast the level of extension line of 200% MCT--&gt; excess of that goes to basic line of 100% MCT</w:t>
      </w:r>
    </w:p>
    <w:p w14:paraId="5FB64A94" w14:textId="77777777" w:rsidR="00672CCB" w:rsidRPr="00672CCB" w:rsidRDefault="00672CCB" w:rsidP="00672CCB">
      <w:pPr>
        <w:numPr>
          <w:ilvl w:val="0"/>
          <w:numId w:val="2"/>
        </w:numPr>
        <w:textAlignment w:val="center"/>
        <w:rPr>
          <w:rFonts w:eastAsia="Times New Roman"/>
        </w:rPr>
      </w:pPr>
      <w:r w:rsidRPr="00672CCB">
        <w:rPr>
          <w:rFonts w:eastAsia="Times New Roman"/>
        </w:rPr>
        <w:t>Pandemic: excess capital, now hovering around 100% (before was always below 100%)</w:t>
      </w:r>
    </w:p>
    <w:p w14:paraId="6F580AB8" w14:textId="77777777" w:rsidR="00672CCB" w:rsidRPr="00672CCB" w:rsidRDefault="00672CCB" w:rsidP="00672CCB">
      <w:pPr>
        <w:rPr>
          <w:rFonts w:eastAsia="Times New Roman"/>
        </w:rPr>
      </w:pPr>
      <w:r w:rsidRPr="00672CCB">
        <w:rPr>
          <w:rFonts w:eastAsia="Times New Roman"/>
        </w:rPr>
        <w:t> </w:t>
      </w:r>
    </w:p>
    <w:p w14:paraId="1FA037D2" w14:textId="77777777" w:rsidR="00672CCB" w:rsidRPr="00672CCB" w:rsidRDefault="00672CCB" w:rsidP="00672CCB">
      <w:pPr>
        <w:numPr>
          <w:ilvl w:val="0"/>
          <w:numId w:val="3"/>
        </w:numPr>
        <w:textAlignment w:val="center"/>
        <w:rPr>
          <w:rFonts w:eastAsia="Times New Roman"/>
        </w:rPr>
      </w:pPr>
      <w:r w:rsidRPr="00672CCB">
        <w:rPr>
          <w:rFonts w:eastAsia="Times New Roman"/>
        </w:rPr>
        <w:t>MPI Corporation Act is amended --&gt; provision for rebate (need to request for this)</w:t>
      </w:r>
    </w:p>
    <w:p w14:paraId="608A3A3F" w14:textId="77777777" w:rsidR="00672CCB" w:rsidRPr="00672CCB" w:rsidRDefault="00672CCB" w:rsidP="00672CCB">
      <w:pPr>
        <w:numPr>
          <w:ilvl w:val="1"/>
          <w:numId w:val="3"/>
        </w:numPr>
        <w:textAlignment w:val="center"/>
        <w:rPr>
          <w:rFonts w:eastAsia="Times New Roman"/>
        </w:rPr>
      </w:pPr>
      <w:r w:rsidRPr="00672CCB">
        <w:rPr>
          <w:rFonts w:eastAsia="Times New Roman"/>
        </w:rPr>
        <w:t>MPI can apply for rebate if MCT exceeds of 120% at the beginning of a fiscal year</w:t>
      </w:r>
    </w:p>
    <w:p w14:paraId="31E95D40" w14:textId="77777777" w:rsidR="00672CCB" w:rsidRPr="00672CCB" w:rsidRDefault="00672CCB" w:rsidP="00672CCB">
      <w:pPr>
        <w:numPr>
          <w:ilvl w:val="1"/>
          <w:numId w:val="3"/>
        </w:numPr>
        <w:textAlignment w:val="center"/>
        <w:rPr>
          <w:rFonts w:eastAsia="Times New Roman"/>
        </w:rPr>
      </w:pPr>
      <w:r w:rsidRPr="00672CCB">
        <w:rPr>
          <w:rFonts w:eastAsia="Times New Roman"/>
        </w:rPr>
        <w:t>Target is now a range between 100-120% (instead of a single target)</w:t>
      </w:r>
    </w:p>
    <w:p w14:paraId="60AB3C56" w14:textId="77777777" w:rsidR="00672CCB" w:rsidRPr="00672CCB" w:rsidRDefault="00672CCB" w:rsidP="00672CCB">
      <w:pPr>
        <w:numPr>
          <w:ilvl w:val="1"/>
          <w:numId w:val="3"/>
        </w:numPr>
        <w:textAlignment w:val="center"/>
        <w:rPr>
          <w:rFonts w:eastAsia="Times New Roman"/>
        </w:rPr>
      </w:pPr>
      <w:r w:rsidRPr="00672CCB">
        <w:rPr>
          <w:rFonts w:eastAsia="Times New Roman"/>
        </w:rPr>
        <w:t>The rebate is not allowed to move the MCT below 100%</w:t>
      </w:r>
    </w:p>
    <w:p w14:paraId="24369226" w14:textId="77777777" w:rsidR="00672CCB" w:rsidRPr="00672CCB" w:rsidRDefault="00672CCB" w:rsidP="00672CCB">
      <w:pPr>
        <w:numPr>
          <w:ilvl w:val="1"/>
          <w:numId w:val="3"/>
        </w:numPr>
        <w:textAlignment w:val="center"/>
        <w:rPr>
          <w:rFonts w:eastAsia="Times New Roman"/>
        </w:rPr>
      </w:pPr>
      <w:r w:rsidRPr="00672CCB">
        <w:rPr>
          <w:rFonts w:eastAsia="Times New Roman"/>
        </w:rPr>
        <w:t>Based on actual year-end results instead of forecast</w:t>
      </w:r>
    </w:p>
    <w:p w14:paraId="5C918CA7" w14:textId="77777777" w:rsidR="00672CCB" w:rsidRPr="00672CCB" w:rsidRDefault="00672CCB" w:rsidP="00672CCB">
      <w:pPr>
        <w:rPr>
          <w:rFonts w:eastAsia="Times New Roman"/>
        </w:rPr>
      </w:pPr>
      <w:r w:rsidRPr="00672CCB">
        <w:rPr>
          <w:rFonts w:eastAsia="Times New Roman"/>
        </w:rPr>
        <w:t> </w:t>
      </w:r>
    </w:p>
    <w:p w14:paraId="56CDBC22" w14:textId="77777777" w:rsidR="00672CCB" w:rsidRPr="00672CCB" w:rsidRDefault="00672CCB" w:rsidP="00672CCB">
      <w:pPr>
        <w:rPr>
          <w:rFonts w:eastAsia="Times New Roman"/>
        </w:rPr>
      </w:pPr>
      <w:r w:rsidRPr="00672CCB">
        <w:rPr>
          <w:rFonts w:eastAsia="Times New Roman"/>
        </w:rPr>
        <w:t>Why 120%?</w:t>
      </w:r>
    </w:p>
    <w:p w14:paraId="2DB7398C" w14:textId="77777777" w:rsidR="00672CCB" w:rsidRPr="00672CCB" w:rsidRDefault="00672CCB" w:rsidP="00672CCB">
      <w:pPr>
        <w:numPr>
          <w:ilvl w:val="0"/>
          <w:numId w:val="4"/>
        </w:numPr>
        <w:textAlignment w:val="center"/>
        <w:rPr>
          <w:rFonts w:eastAsia="Times New Roman"/>
        </w:rPr>
      </w:pPr>
      <w:r w:rsidRPr="00672CCB">
        <w:rPr>
          <w:rFonts w:eastAsia="Times New Roman"/>
        </w:rPr>
        <w:t xml:space="preserve">The upper level needs to be efficient. 20% --&gt; </w:t>
      </w:r>
      <w:proofErr w:type="spellStart"/>
      <w:r w:rsidRPr="00672CCB">
        <w:rPr>
          <w:rFonts w:eastAsia="Times New Roman"/>
        </w:rPr>
        <w:t>approx</w:t>
      </w:r>
      <w:proofErr w:type="spellEnd"/>
      <w:r w:rsidRPr="00672CCB">
        <w:rPr>
          <w:rFonts w:eastAsia="Times New Roman"/>
        </w:rPr>
        <w:t xml:space="preserve"> 100$ per policyholder or 180M</w:t>
      </w:r>
    </w:p>
    <w:p w14:paraId="6927777D" w14:textId="77777777" w:rsidR="00672CCB" w:rsidRPr="00672CCB" w:rsidRDefault="00672CCB" w:rsidP="00672CCB">
      <w:pPr>
        <w:numPr>
          <w:ilvl w:val="0"/>
          <w:numId w:val="4"/>
        </w:numPr>
        <w:textAlignment w:val="center"/>
        <w:rPr>
          <w:rFonts w:eastAsia="Times New Roman"/>
        </w:rPr>
      </w:pPr>
      <w:r w:rsidRPr="00672CCB">
        <w:rPr>
          <w:rFonts w:eastAsia="Times New Roman"/>
        </w:rPr>
        <w:t>Independent Actuary</w:t>
      </w:r>
    </w:p>
    <w:p w14:paraId="2A1FE921" w14:textId="77777777" w:rsidR="00672CCB" w:rsidRPr="00672CCB" w:rsidRDefault="00672CCB" w:rsidP="00672CCB">
      <w:pPr>
        <w:rPr>
          <w:rFonts w:eastAsia="Times New Roman"/>
        </w:rPr>
      </w:pPr>
      <w:r w:rsidRPr="00672CCB">
        <w:rPr>
          <w:rFonts w:eastAsia="Times New Roman"/>
        </w:rPr>
        <w:t> </w:t>
      </w:r>
    </w:p>
    <w:p w14:paraId="253F4DFD" w14:textId="77777777" w:rsidR="00672CCB" w:rsidRPr="00672CCB" w:rsidRDefault="00672CCB" w:rsidP="00672CCB">
      <w:pPr>
        <w:rPr>
          <w:rFonts w:eastAsia="Times New Roman"/>
        </w:rPr>
      </w:pPr>
      <w:r w:rsidRPr="00672CCB">
        <w:rPr>
          <w:rFonts w:eastAsia="Times New Roman"/>
        </w:rPr>
        <w:t>Capital rebate now (vs capital released before)</w:t>
      </w:r>
    </w:p>
    <w:p w14:paraId="089FA2D4" w14:textId="77777777" w:rsidR="00672CCB" w:rsidRPr="00672CCB" w:rsidRDefault="00672CCB" w:rsidP="00672CCB">
      <w:pPr>
        <w:numPr>
          <w:ilvl w:val="0"/>
          <w:numId w:val="5"/>
        </w:numPr>
        <w:textAlignment w:val="center"/>
        <w:rPr>
          <w:rFonts w:eastAsia="Times New Roman"/>
        </w:rPr>
      </w:pPr>
      <w:r w:rsidRPr="00672CCB">
        <w:rPr>
          <w:rFonts w:eastAsia="Times New Roman"/>
        </w:rPr>
        <w:t>Capital release mixes the prospective ratemaking from prior period (current payers shouldn't be benefited from prior years payers)</w:t>
      </w:r>
    </w:p>
    <w:p w14:paraId="6F36502B" w14:textId="77777777" w:rsidR="00672CCB" w:rsidRPr="00672CCB" w:rsidRDefault="00672CCB" w:rsidP="00672CCB">
      <w:pPr>
        <w:numPr>
          <w:ilvl w:val="0"/>
          <w:numId w:val="5"/>
        </w:numPr>
        <w:textAlignment w:val="center"/>
        <w:rPr>
          <w:rFonts w:eastAsia="Times New Roman"/>
        </w:rPr>
      </w:pPr>
      <w:r w:rsidRPr="00672CCB">
        <w:rPr>
          <w:rFonts w:eastAsia="Times New Roman"/>
        </w:rPr>
        <w:t>Rebates can release capital quicker than release</w:t>
      </w:r>
    </w:p>
    <w:p w14:paraId="11AE6175" w14:textId="77777777" w:rsidR="00672CCB" w:rsidRPr="00672CCB" w:rsidRDefault="00672CCB" w:rsidP="00672CCB">
      <w:pPr>
        <w:numPr>
          <w:ilvl w:val="0"/>
          <w:numId w:val="5"/>
        </w:numPr>
        <w:textAlignment w:val="center"/>
        <w:rPr>
          <w:rFonts w:eastAsia="Times New Roman"/>
        </w:rPr>
      </w:pPr>
      <w:r w:rsidRPr="00672CCB">
        <w:rPr>
          <w:rFonts w:eastAsia="Times New Roman"/>
        </w:rPr>
        <w:t>Rebate is much more visible to customer (it's due to excess capital, instead of changes in ratemaking)</w:t>
      </w:r>
    </w:p>
    <w:p w14:paraId="69DD8544" w14:textId="77777777" w:rsidR="00672CCB" w:rsidRPr="00672CCB" w:rsidRDefault="00672CCB" w:rsidP="00672CCB">
      <w:pPr>
        <w:rPr>
          <w:rFonts w:eastAsia="Times New Roman"/>
        </w:rPr>
      </w:pPr>
      <w:r w:rsidRPr="00672CCB">
        <w:rPr>
          <w:rFonts w:eastAsia="Times New Roman"/>
        </w:rPr>
        <w:t> </w:t>
      </w:r>
    </w:p>
    <w:p w14:paraId="724E71A5" w14:textId="77777777" w:rsidR="00672CCB" w:rsidRPr="00672CCB" w:rsidRDefault="00672CCB" w:rsidP="00672CCB">
      <w:pPr>
        <w:rPr>
          <w:rFonts w:eastAsia="Times New Roman"/>
        </w:rPr>
      </w:pPr>
      <w:r w:rsidRPr="00672CCB">
        <w:rPr>
          <w:rFonts w:eastAsia="Times New Roman"/>
        </w:rPr>
        <w:t>Why Actual results?</w:t>
      </w:r>
    </w:p>
    <w:p w14:paraId="466AAF04" w14:textId="77777777" w:rsidR="00672CCB" w:rsidRPr="00672CCB" w:rsidRDefault="00672CCB" w:rsidP="00672CCB">
      <w:pPr>
        <w:numPr>
          <w:ilvl w:val="0"/>
          <w:numId w:val="6"/>
        </w:numPr>
        <w:textAlignment w:val="center"/>
        <w:rPr>
          <w:rFonts w:eastAsia="Times New Roman"/>
        </w:rPr>
      </w:pPr>
      <w:r w:rsidRPr="00672CCB">
        <w:rPr>
          <w:rFonts w:eastAsia="Times New Roman"/>
        </w:rPr>
        <w:t>Forecasted in fiscal year-end 21/22 ended up to actual of 95% (</w:t>
      </w:r>
      <w:proofErr w:type="gramStart"/>
      <w:r w:rsidRPr="00672CCB">
        <w:rPr>
          <w:rFonts w:eastAsia="Times New Roman"/>
        </w:rPr>
        <w:t>march</w:t>
      </w:r>
      <w:proofErr w:type="gramEnd"/>
      <w:r w:rsidRPr="00672CCB">
        <w:rPr>
          <w:rFonts w:eastAsia="Times New Roman"/>
        </w:rPr>
        <w:t xml:space="preserve"> 31, 2022)</w:t>
      </w:r>
    </w:p>
    <w:p w14:paraId="05C911D6" w14:textId="77777777" w:rsidR="00672CCB" w:rsidRPr="00672CCB" w:rsidRDefault="00672CCB" w:rsidP="00672CCB">
      <w:pPr>
        <w:numPr>
          <w:ilvl w:val="0"/>
          <w:numId w:val="6"/>
        </w:numPr>
        <w:textAlignment w:val="center"/>
        <w:rPr>
          <w:rFonts w:eastAsia="Times New Roman"/>
        </w:rPr>
      </w:pPr>
      <w:r w:rsidRPr="00672CCB">
        <w:rPr>
          <w:rFonts w:eastAsia="Times New Roman"/>
        </w:rPr>
        <w:t xml:space="preserve">Large unrealized gain pension &amp; </w:t>
      </w:r>
      <w:proofErr w:type="spellStart"/>
      <w:r w:rsidRPr="00672CCB">
        <w:rPr>
          <w:rFonts w:eastAsia="Times New Roman"/>
        </w:rPr>
        <w:t>not</w:t>
      </w:r>
      <w:proofErr w:type="spellEnd"/>
      <w:r w:rsidRPr="00672CCB">
        <w:rPr>
          <w:rFonts w:eastAsia="Times New Roman"/>
        </w:rPr>
        <w:t xml:space="preserve"> interest-rate hedge.</w:t>
      </w:r>
    </w:p>
    <w:p w14:paraId="0DBDE901" w14:textId="77777777" w:rsidR="00672CCB" w:rsidRPr="00672CCB" w:rsidRDefault="00672CCB" w:rsidP="00672CCB">
      <w:pPr>
        <w:rPr>
          <w:rFonts w:eastAsia="Times New Roman"/>
        </w:rPr>
      </w:pPr>
      <w:r w:rsidRPr="00672CCB">
        <w:rPr>
          <w:rFonts w:eastAsia="Times New Roman"/>
        </w:rPr>
        <w:t> </w:t>
      </w:r>
    </w:p>
    <w:p w14:paraId="49A08FEC" w14:textId="77777777" w:rsidR="00672CCB" w:rsidRPr="00672CCB" w:rsidRDefault="00672CCB" w:rsidP="00672CCB">
      <w:pPr>
        <w:rPr>
          <w:rFonts w:eastAsia="Times New Roman"/>
        </w:rPr>
      </w:pPr>
      <w:r w:rsidRPr="00672CCB">
        <w:rPr>
          <w:rFonts w:eastAsia="Times New Roman"/>
        </w:rPr>
        <w:t>Opening MCT: 95%</w:t>
      </w:r>
    </w:p>
    <w:p w14:paraId="2FBE324B" w14:textId="77777777" w:rsidR="00672CCB" w:rsidRPr="00672CCB" w:rsidRDefault="00672CCB" w:rsidP="00672CCB">
      <w:pPr>
        <w:rPr>
          <w:rFonts w:eastAsia="Times New Roman"/>
        </w:rPr>
      </w:pPr>
      <w:r w:rsidRPr="00672CCB">
        <w:rPr>
          <w:rFonts w:eastAsia="Times New Roman"/>
        </w:rPr>
        <w:t>Net Income: underwriting, investment -4%</w:t>
      </w:r>
    </w:p>
    <w:p w14:paraId="2E9C2DC1" w14:textId="77777777" w:rsidR="00672CCB" w:rsidRPr="00672CCB" w:rsidRDefault="00672CCB" w:rsidP="00672CCB">
      <w:pPr>
        <w:rPr>
          <w:rFonts w:eastAsia="Times New Roman"/>
        </w:rPr>
      </w:pPr>
      <w:r w:rsidRPr="00672CCB">
        <w:rPr>
          <w:rFonts w:eastAsia="Times New Roman"/>
        </w:rPr>
        <w:t>Extension transfer: +14%</w:t>
      </w:r>
    </w:p>
    <w:p w14:paraId="38941C08" w14:textId="77777777" w:rsidR="00672CCB" w:rsidRPr="00672CCB" w:rsidRDefault="00672CCB" w:rsidP="00672CCB">
      <w:pPr>
        <w:rPr>
          <w:rFonts w:eastAsia="Times New Roman"/>
        </w:rPr>
      </w:pPr>
      <w:r w:rsidRPr="00672CCB">
        <w:rPr>
          <w:rFonts w:eastAsia="Times New Roman"/>
        </w:rPr>
        <w:t>Other: +1%</w:t>
      </w:r>
    </w:p>
    <w:p w14:paraId="25042D5C" w14:textId="77777777" w:rsidR="00672CCB" w:rsidRPr="00672CCB" w:rsidRDefault="00672CCB" w:rsidP="00672CCB">
      <w:pPr>
        <w:rPr>
          <w:rFonts w:eastAsia="Times New Roman"/>
        </w:rPr>
      </w:pPr>
      <w:r w:rsidRPr="00672CCB">
        <w:rPr>
          <w:rFonts w:eastAsia="Times New Roman"/>
        </w:rPr>
        <w:t>Closing MCT: 104%</w:t>
      </w:r>
    </w:p>
    <w:p w14:paraId="2C4CDCB8" w14:textId="77777777" w:rsidR="00672CCB" w:rsidRPr="00672CCB" w:rsidRDefault="00672CCB" w:rsidP="00672CCB">
      <w:pPr>
        <w:rPr>
          <w:rFonts w:eastAsia="Times New Roman"/>
        </w:rPr>
      </w:pPr>
      <w:r w:rsidRPr="00672CCB">
        <w:rPr>
          <w:rFonts w:eastAsia="Times New Roman"/>
        </w:rPr>
        <w:t>No expected rebate for the next 2 years</w:t>
      </w:r>
    </w:p>
    <w:p w14:paraId="1BBC3E76" w14:textId="77777777" w:rsidR="00672CCB" w:rsidRPr="00672CCB" w:rsidRDefault="00672CCB" w:rsidP="00672CCB">
      <w:pPr>
        <w:rPr>
          <w:rFonts w:eastAsia="Times New Roman"/>
        </w:rPr>
      </w:pPr>
      <w:r w:rsidRPr="00672CCB">
        <w:rPr>
          <w:rFonts w:eastAsia="Times New Roman"/>
        </w:rPr>
        <w:t> </w:t>
      </w:r>
    </w:p>
    <w:p w14:paraId="1FB4F083" w14:textId="77777777" w:rsidR="00672CCB" w:rsidRPr="00672CCB" w:rsidRDefault="00672CCB" w:rsidP="00672CCB">
      <w:pPr>
        <w:rPr>
          <w:rFonts w:eastAsia="Times New Roman"/>
        </w:rPr>
      </w:pPr>
      <w:r w:rsidRPr="00672CCB">
        <w:rPr>
          <w:rFonts w:eastAsia="Times New Roman"/>
        </w:rPr>
        <w:lastRenderedPageBreak/>
        <w:t xml:space="preserve">Big +% on extension transfer? Isn't it priced </w:t>
      </w:r>
      <w:proofErr w:type="gramStart"/>
      <w:r w:rsidRPr="00672CCB">
        <w:rPr>
          <w:rFonts w:eastAsia="Times New Roman"/>
        </w:rPr>
        <w:t>to</w:t>
      </w:r>
      <w:proofErr w:type="gramEnd"/>
      <w:r w:rsidRPr="00672CCB">
        <w:rPr>
          <w:rFonts w:eastAsia="Times New Roman"/>
        </w:rPr>
        <w:t xml:space="preserve"> break-even?</w:t>
      </w:r>
    </w:p>
    <w:p w14:paraId="7B7B9B8A" w14:textId="77777777" w:rsidR="00672CCB" w:rsidRPr="00672CCB" w:rsidRDefault="00672CCB" w:rsidP="00672CCB">
      <w:pPr>
        <w:rPr>
          <w:rFonts w:eastAsia="Times New Roman"/>
        </w:rPr>
      </w:pPr>
      <w:r w:rsidRPr="00672CCB">
        <w:rPr>
          <w:rFonts w:eastAsia="Times New Roman"/>
        </w:rPr>
        <w:t>50M from optional coverage, small premium dollar. Should we lower the profitability? But also like to have some cushion</w:t>
      </w:r>
    </w:p>
    <w:p w14:paraId="500B080D" w14:textId="77777777" w:rsidR="00672CCB" w:rsidRPr="00672CCB" w:rsidRDefault="00672CCB" w:rsidP="00672CCB">
      <w:pPr>
        <w:rPr>
          <w:rFonts w:eastAsia="Times New Roman"/>
        </w:rPr>
      </w:pPr>
      <w:r w:rsidRPr="00672CCB">
        <w:rPr>
          <w:rFonts w:eastAsia="Times New Roman"/>
        </w:rPr>
        <w:t> </w:t>
      </w:r>
    </w:p>
    <w:p w14:paraId="5240AB92" w14:textId="77777777" w:rsidR="00672CCB" w:rsidRPr="00672CCB" w:rsidRDefault="00672CCB" w:rsidP="00672CCB">
      <w:pPr>
        <w:rPr>
          <w:rFonts w:eastAsia="Times New Roman"/>
        </w:rPr>
      </w:pPr>
      <w:r w:rsidRPr="00672CCB">
        <w:rPr>
          <w:rFonts w:eastAsia="Times New Roman"/>
        </w:rPr>
        <w:t>MPI: strong board of directors</w:t>
      </w:r>
    </w:p>
    <w:p w14:paraId="1602D982" w14:textId="77777777" w:rsidR="00672CCB" w:rsidRPr="00672CCB" w:rsidRDefault="00672CCB" w:rsidP="00672CCB">
      <w:pPr>
        <w:numPr>
          <w:ilvl w:val="0"/>
          <w:numId w:val="7"/>
        </w:numPr>
        <w:textAlignment w:val="center"/>
        <w:rPr>
          <w:rFonts w:eastAsia="Times New Roman"/>
        </w:rPr>
      </w:pPr>
      <w:r w:rsidRPr="00672CCB">
        <w:rPr>
          <w:rFonts w:eastAsia="Times New Roman"/>
        </w:rPr>
        <w:t>Government entity vs private company.</w:t>
      </w:r>
    </w:p>
    <w:p w14:paraId="065EFF10" w14:textId="77777777" w:rsidR="00672CCB" w:rsidRPr="00672CCB" w:rsidRDefault="00672CCB" w:rsidP="00672CCB">
      <w:pPr>
        <w:numPr>
          <w:ilvl w:val="0"/>
          <w:numId w:val="7"/>
        </w:numPr>
        <w:textAlignment w:val="center"/>
        <w:rPr>
          <w:rFonts w:eastAsia="Times New Roman"/>
        </w:rPr>
      </w:pPr>
      <w:r w:rsidRPr="00672CCB">
        <w:rPr>
          <w:rFonts w:eastAsia="Times New Roman"/>
        </w:rPr>
        <w:t>CEO from private market (</w:t>
      </w:r>
      <w:proofErr w:type="spellStart"/>
      <w:r w:rsidRPr="00672CCB">
        <w:rPr>
          <w:rFonts w:eastAsia="Times New Roman"/>
        </w:rPr>
        <w:t>SwissRe</w:t>
      </w:r>
      <w:proofErr w:type="spellEnd"/>
      <w:r w:rsidRPr="00672CCB">
        <w:rPr>
          <w:rFonts w:eastAsia="Times New Roman"/>
        </w:rPr>
        <w:t>) --&gt; want to shift back to insurance company</w:t>
      </w:r>
    </w:p>
    <w:p w14:paraId="056BAA16" w14:textId="77777777" w:rsidR="00672CCB" w:rsidRPr="00672CCB" w:rsidRDefault="00672CCB" w:rsidP="00672CCB">
      <w:pPr>
        <w:rPr>
          <w:rFonts w:eastAsia="Times New Roman"/>
        </w:rPr>
      </w:pPr>
      <w:r w:rsidRPr="00672CCB">
        <w:rPr>
          <w:rFonts w:eastAsia="Times New Roman"/>
        </w:rPr>
        <w:t> </w:t>
      </w:r>
    </w:p>
    <w:p w14:paraId="0E68B3FC" w14:textId="77777777" w:rsidR="00672CCB" w:rsidRPr="00672CCB" w:rsidRDefault="00672CCB" w:rsidP="00672CCB">
      <w:pPr>
        <w:rPr>
          <w:rFonts w:eastAsia="Times New Roman"/>
        </w:rPr>
      </w:pPr>
      <w:r w:rsidRPr="00672CCB">
        <w:rPr>
          <w:rFonts w:eastAsia="Times New Roman"/>
        </w:rPr>
        <w:t>New coverages? Primary driver vs registered owner. Optional extension coverages</w:t>
      </w:r>
    </w:p>
    <w:p w14:paraId="61CD818B" w14:textId="77777777" w:rsidR="00672CCB" w:rsidRPr="00672CCB" w:rsidRDefault="00672CCB" w:rsidP="00672CCB">
      <w:pPr>
        <w:rPr>
          <w:rFonts w:eastAsia="Times New Roman"/>
        </w:rPr>
      </w:pPr>
      <w:r w:rsidRPr="00672CCB">
        <w:rPr>
          <w:rFonts w:eastAsia="Times New Roman"/>
        </w:rPr>
        <w:t>CAA overing coverages. MPI is working on that</w:t>
      </w:r>
    </w:p>
    <w:p w14:paraId="23EF97C6" w14:textId="77777777" w:rsidR="00672CCB" w:rsidRPr="00672CCB" w:rsidRDefault="00672CCB" w:rsidP="00672CCB">
      <w:pPr>
        <w:rPr>
          <w:rFonts w:eastAsia="Times New Roman"/>
        </w:rPr>
      </w:pPr>
      <w:r w:rsidRPr="00672CCB">
        <w:rPr>
          <w:rFonts w:eastAsia="Times New Roman"/>
        </w:rPr>
        <w:t>Primary owner model: Kids drove but all car under Mom's name --&gt; so want to make the changes to primary driver</w:t>
      </w:r>
    </w:p>
    <w:p w14:paraId="399E5E72" w14:textId="77777777" w:rsidR="00672CCB" w:rsidRPr="00672CCB" w:rsidRDefault="00672CCB" w:rsidP="00672CCB">
      <w:pPr>
        <w:rPr>
          <w:rFonts w:eastAsia="Times New Roman"/>
        </w:rPr>
      </w:pPr>
      <w:r w:rsidRPr="00672CCB">
        <w:rPr>
          <w:rFonts w:eastAsia="Times New Roman"/>
        </w:rPr>
        <w:t> </w:t>
      </w:r>
    </w:p>
    <w:p w14:paraId="0B9A1B40" w14:textId="4261560F" w:rsidR="00672CCB" w:rsidRPr="00FB581B" w:rsidRDefault="00672CCB" w:rsidP="00672CCB">
      <w:pPr>
        <w:rPr>
          <w:rFonts w:eastAsia="Times New Roman"/>
          <w:b/>
          <w:bCs/>
          <w:sz w:val="28"/>
          <w:szCs w:val="28"/>
        </w:rPr>
      </w:pPr>
      <w:r w:rsidRPr="00FB581B">
        <w:rPr>
          <w:rFonts w:eastAsia="Times New Roman"/>
          <w:b/>
          <w:bCs/>
          <w:sz w:val="28"/>
          <w:szCs w:val="28"/>
        </w:rPr>
        <w:t>Steve Prince, CIA-elect President</w:t>
      </w:r>
    </w:p>
    <w:p w14:paraId="321425F1" w14:textId="77777777" w:rsidR="00672CCB" w:rsidRPr="00672CCB" w:rsidRDefault="00672CCB" w:rsidP="00672CCB">
      <w:pPr>
        <w:rPr>
          <w:rFonts w:eastAsia="Times New Roman"/>
        </w:rPr>
      </w:pPr>
      <w:r w:rsidRPr="00672CCB">
        <w:rPr>
          <w:rFonts w:eastAsia="Times New Roman"/>
        </w:rPr>
        <w:t>What's new?</w:t>
      </w:r>
    </w:p>
    <w:p w14:paraId="4A005129" w14:textId="77777777" w:rsidR="00672CCB" w:rsidRPr="00672CCB" w:rsidRDefault="00672CCB" w:rsidP="00672CCB">
      <w:pPr>
        <w:numPr>
          <w:ilvl w:val="0"/>
          <w:numId w:val="8"/>
        </w:numPr>
        <w:textAlignment w:val="center"/>
        <w:rPr>
          <w:rFonts w:eastAsia="Times New Roman"/>
        </w:rPr>
      </w:pPr>
      <w:r w:rsidRPr="00672CCB">
        <w:rPr>
          <w:rFonts w:eastAsia="Times New Roman"/>
        </w:rPr>
        <w:t>Modern Brand</w:t>
      </w:r>
    </w:p>
    <w:p w14:paraId="09367E18" w14:textId="77777777" w:rsidR="00672CCB" w:rsidRPr="00672CCB" w:rsidRDefault="00672CCB" w:rsidP="00672CCB">
      <w:pPr>
        <w:numPr>
          <w:ilvl w:val="0"/>
          <w:numId w:val="8"/>
        </w:numPr>
        <w:textAlignment w:val="center"/>
        <w:rPr>
          <w:rFonts w:eastAsia="Times New Roman"/>
        </w:rPr>
      </w:pPr>
      <w:r w:rsidRPr="00672CCB">
        <w:rPr>
          <w:rFonts w:eastAsia="Times New Roman"/>
        </w:rPr>
        <w:t>Education</w:t>
      </w:r>
    </w:p>
    <w:p w14:paraId="0A901D4A" w14:textId="77777777" w:rsidR="00672CCB" w:rsidRPr="00672CCB" w:rsidRDefault="00672CCB" w:rsidP="00672CCB">
      <w:pPr>
        <w:rPr>
          <w:rFonts w:eastAsia="Times New Roman"/>
        </w:rPr>
      </w:pPr>
      <w:r w:rsidRPr="00672CCB">
        <w:rPr>
          <w:rFonts w:eastAsia="Times New Roman"/>
        </w:rPr>
        <w:t> </w:t>
      </w:r>
    </w:p>
    <w:p w14:paraId="55C046B2" w14:textId="77777777" w:rsidR="00672CCB" w:rsidRPr="00672CCB" w:rsidRDefault="00672CCB" w:rsidP="00672CCB">
      <w:pPr>
        <w:rPr>
          <w:rFonts w:eastAsia="Times New Roman"/>
        </w:rPr>
      </w:pPr>
      <w:r w:rsidRPr="00672CCB">
        <w:rPr>
          <w:rFonts w:eastAsia="Times New Roman"/>
        </w:rPr>
        <w:t>Big challenges:</w:t>
      </w:r>
    </w:p>
    <w:p w14:paraId="4C64F7F3" w14:textId="77777777" w:rsidR="00672CCB" w:rsidRPr="00672CCB" w:rsidRDefault="00672CCB" w:rsidP="00672CCB">
      <w:pPr>
        <w:numPr>
          <w:ilvl w:val="0"/>
          <w:numId w:val="9"/>
        </w:numPr>
        <w:textAlignment w:val="center"/>
        <w:rPr>
          <w:rFonts w:eastAsia="Times New Roman"/>
        </w:rPr>
      </w:pPr>
      <w:r w:rsidRPr="00672CCB">
        <w:rPr>
          <w:rFonts w:eastAsia="Times New Roman"/>
        </w:rPr>
        <w:t>Big data as a replacement for insight, professionalism</w:t>
      </w:r>
    </w:p>
    <w:p w14:paraId="58890496" w14:textId="77777777" w:rsidR="00672CCB" w:rsidRPr="00672CCB" w:rsidRDefault="00672CCB" w:rsidP="00672CCB">
      <w:pPr>
        <w:numPr>
          <w:ilvl w:val="0"/>
          <w:numId w:val="9"/>
        </w:numPr>
        <w:textAlignment w:val="center"/>
        <w:rPr>
          <w:rFonts w:eastAsia="Times New Roman"/>
        </w:rPr>
      </w:pPr>
      <w:r w:rsidRPr="00672CCB">
        <w:rPr>
          <w:rFonts w:eastAsia="Times New Roman"/>
        </w:rPr>
        <w:t>Declining level of engagement by members (why CPD? Why become an actuary and not data science?</w:t>
      </w:r>
    </w:p>
    <w:p w14:paraId="1B81CA22" w14:textId="77777777" w:rsidR="00672CCB" w:rsidRPr="00672CCB" w:rsidRDefault="00672CCB" w:rsidP="00672CCB">
      <w:pPr>
        <w:numPr>
          <w:ilvl w:val="0"/>
          <w:numId w:val="9"/>
        </w:numPr>
        <w:textAlignment w:val="center"/>
        <w:rPr>
          <w:rFonts w:eastAsia="Times New Roman"/>
        </w:rPr>
      </w:pPr>
      <w:r w:rsidRPr="00672CCB">
        <w:rPr>
          <w:rFonts w:eastAsia="Times New Roman"/>
        </w:rPr>
        <w:t>Actuary seen as being Compliance rather than Value added</w:t>
      </w:r>
    </w:p>
    <w:p w14:paraId="5D343372" w14:textId="77777777" w:rsidR="00672CCB" w:rsidRPr="00672CCB" w:rsidRDefault="00672CCB" w:rsidP="00672CCB">
      <w:pPr>
        <w:rPr>
          <w:rFonts w:eastAsia="Times New Roman"/>
        </w:rPr>
      </w:pPr>
      <w:r w:rsidRPr="00672CCB">
        <w:rPr>
          <w:rFonts w:eastAsia="Times New Roman"/>
        </w:rPr>
        <w:t> </w:t>
      </w:r>
    </w:p>
    <w:p w14:paraId="36A685FD" w14:textId="77777777" w:rsidR="00672CCB" w:rsidRPr="00672CCB" w:rsidRDefault="00672CCB" w:rsidP="00672CCB">
      <w:pPr>
        <w:rPr>
          <w:rFonts w:eastAsia="Times New Roman"/>
        </w:rPr>
      </w:pPr>
      <w:r w:rsidRPr="00672CCB">
        <w:rPr>
          <w:rFonts w:eastAsia="Times New Roman"/>
        </w:rPr>
        <w:t>Strategic priorities:</w:t>
      </w:r>
    </w:p>
    <w:p w14:paraId="2D6F1221" w14:textId="77777777" w:rsidR="00672CCB" w:rsidRPr="00672CCB" w:rsidRDefault="00672CCB" w:rsidP="00672CCB">
      <w:pPr>
        <w:numPr>
          <w:ilvl w:val="0"/>
          <w:numId w:val="10"/>
        </w:numPr>
        <w:textAlignment w:val="center"/>
        <w:rPr>
          <w:rFonts w:eastAsia="Times New Roman"/>
        </w:rPr>
      </w:pPr>
      <w:r w:rsidRPr="00672CCB">
        <w:rPr>
          <w:rFonts w:eastAsia="Times New Roman"/>
        </w:rPr>
        <w:t>Public interest: statement of criminal legislation, CIA put a position in this. Debate within government pension public/privately managed? CIA needs to have a position, is it actuarial matter?</w:t>
      </w:r>
    </w:p>
    <w:p w14:paraId="19173FF3" w14:textId="77777777" w:rsidR="00672CCB" w:rsidRPr="00672CCB" w:rsidRDefault="00672CCB" w:rsidP="00672CCB">
      <w:pPr>
        <w:numPr>
          <w:ilvl w:val="0"/>
          <w:numId w:val="10"/>
        </w:numPr>
        <w:textAlignment w:val="center"/>
        <w:rPr>
          <w:rFonts w:eastAsia="Times New Roman"/>
        </w:rPr>
      </w:pPr>
      <w:r w:rsidRPr="00672CCB">
        <w:rPr>
          <w:rFonts w:eastAsia="Times New Roman"/>
        </w:rPr>
        <w:t>Brand: Are we value adding?</w:t>
      </w:r>
    </w:p>
    <w:p w14:paraId="2BFD1D74" w14:textId="77777777" w:rsidR="00672CCB" w:rsidRPr="00672CCB" w:rsidRDefault="00672CCB" w:rsidP="00672CCB">
      <w:pPr>
        <w:numPr>
          <w:ilvl w:val="0"/>
          <w:numId w:val="10"/>
        </w:numPr>
        <w:textAlignment w:val="center"/>
        <w:rPr>
          <w:rFonts w:eastAsia="Times New Roman"/>
        </w:rPr>
      </w:pPr>
      <w:r w:rsidRPr="00672CCB">
        <w:rPr>
          <w:rFonts w:eastAsia="Times New Roman"/>
        </w:rPr>
        <w:t>Member value: what are you getting out of being a member?</w:t>
      </w:r>
    </w:p>
    <w:p w14:paraId="285FAC41" w14:textId="77777777" w:rsidR="00672CCB" w:rsidRPr="00672CCB" w:rsidRDefault="00672CCB" w:rsidP="00672CCB">
      <w:pPr>
        <w:numPr>
          <w:ilvl w:val="0"/>
          <w:numId w:val="10"/>
        </w:numPr>
        <w:textAlignment w:val="center"/>
        <w:rPr>
          <w:rFonts w:eastAsia="Times New Roman"/>
        </w:rPr>
      </w:pPr>
      <w:r w:rsidRPr="00672CCB">
        <w:rPr>
          <w:rFonts w:eastAsia="Times New Roman"/>
        </w:rPr>
        <w:t xml:space="preserve">Technology: CIA website is not great. Update the technology (so not patch up). Big data vs insight (all variables that might not be socially acceptable, so need to be there during those discussions). </w:t>
      </w:r>
    </w:p>
    <w:p w14:paraId="79600D88" w14:textId="77777777" w:rsidR="00672CCB" w:rsidRPr="00672CCB" w:rsidRDefault="00672CCB" w:rsidP="00672CCB">
      <w:pPr>
        <w:numPr>
          <w:ilvl w:val="0"/>
          <w:numId w:val="10"/>
        </w:numPr>
        <w:textAlignment w:val="center"/>
        <w:rPr>
          <w:rFonts w:eastAsia="Times New Roman"/>
        </w:rPr>
      </w:pPr>
      <w:r w:rsidRPr="00672CCB">
        <w:rPr>
          <w:rFonts w:eastAsia="Times New Roman"/>
        </w:rPr>
        <w:t>Services and products: not management experience (put management training &amp; coordination)</w:t>
      </w:r>
    </w:p>
    <w:p w14:paraId="74F40507" w14:textId="77777777" w:rsidR="00672CCB" w:rsidRPr="00672CCB" w:rsidRDefault="00672CCB" w:rsidP="00672CCB">
      <w:pPr>
        <w:numPr>
          <w:ilvl w:val="0"/>
          <w:numId w:val="10"/>
        </w:numPr>
        <w:textAlignment w:val="center"/>
        <w:rPr>
          <w:rFonts w:eastAsia="Times New Roman"/>
        </w:rPr>
      </w:pPr>
      <w:r w:rsidRPr="00672CCB">
        <w:rPr>
          <w:rFonts w:eastAsia="Times New Roman"/>
        </w:rPr>
        <w:t>Member engagement: world-wide, people will complain but not engaged</w:t>
      </w:r>
    </w:p>
    <w:p w14:paraId="5071C9AA" w14:textId="77777777" w:rsidR="00672CCB" w:rsidRPr="00672CCB" w:rsidRDefault="00672CCB" w:rsidP="00672CCB">
      <w:pPr>
        <w:rPr>
          <w:rFonts w:eastAsia="Times New Roman"/>
        </w:rPr>
      </w:pPr>
      <w:r w:rsidRPr="00672CCB">
        <w:rPr>
          <w:rFonts w:eastAsia="Times New Roman"/>
        </w:rPr>
        <w:t> </w:t>
      </w:r>
    </w:p>
    <w:p w14:paraId="38525CCB" w14:textId="77777777" w:rsidR="00672CCB" w:rsidRPr="00672CCB" w:rsidRDefault="00672CCB" w:rsidP="00672CCB">
      <w:pPr>
        <w:rPr>
          <w:rFonts w:eastAsia="Times New Roman"/>
        </w:rPr>
      </w:pPr>
      <w:r w:rsidRPr="00672CCB">
        <w:rPr>
          <w:rFonts w:eastAsia="Times New Roman"/>
        </w:rPr>
        <w:t>What's to come?</w:t>
      </w:r>
    </w:p>
    <w:p w14:paraId="4ABEB003" w14:textId="77777777" w:rsidR="00672CCB" w:rsidRPr="00672CCB" w:rsidRDefault="00672CCB" w:rsidP="00672CCB">
      <w:pPr>
        <w:numPr>
          <w:ilvl w:val="0"/>
          <w:numId w:val="11"/>
        </w:numPr>
        <w:textAlignment w:val="center"/>
        <w:rPr>
          <w:rFonts w:eastAsia="Times New Roman"/>
        </w:rPr>
      </w:pPr>
      <w:r w:rsidRPr="00672CCB">
        <w:rPr>
          <w:rFonts w:eastAsia="Times New Roman"/>
        </w:rPr>
        <w:t>Update CIA website and member portal</w:t>
      </w:r>
    </w:p>
    <w:p w14:paraId="10733BE2" w14:textId="77777777" w:rsidR="00672CCB" w:rsidRPr="00672CCB" w:rsidRDefault="00672CCB" w:rsidP="00672CCB">
      <w:pPr>
        <w:numPr>
          <w:ilvl w:val="0"/>
          <w:numId w:val="11"/>
        </w:numPr>
        <w:textAlignment w:val="center"/>
        <w:rPr>
          <w:rFonts w:eastAsia="Times New Roman"/>
        </w:rPr>
      </w:pPr>
      <w:r w:rsidRPr="00672CCB">
        <w:rPr>
          <w:rFonts w:eastAsia="Times New Roman"/>
        </w:rPr>
        <w:t>Reviewing Rules of professional Conduct</w:t>
      </w:r>
    </w:p>
    <w:p w14:paraId="2FCD09F2" w14:textId="77777777" w:rsidR="00672CCB" w:rsidRPr="00672CCB" w:rsidRDefault="00672CCB" w:rsidP="00672CCB">
      <w:pPr>
        <w:numPr>
          <w:ilvl w:val="0"/>
          <w:numId w:val="11"/>
        </w:numPr>
        <w:textAlignment w:val="center"/>
        <w:rPr>
          <w:rFonts w:eastAsia="Times New Roman"/>
        </w:rPr>
      </w:pPr>
      <w:r w:rsidRPr="00672CCB">
        <w:rPr>
          <w:rFonts w:eastAsia="Times New Roman"/>
        </w:rPr>
        <w:t>Focus on climate changes and sustainability</w:t>
      </w:r>
    </w:p>
    <w:p w14:paraId="68034F45" w14:textId="77777777" w:rsidR="00672CCB" w:rsidRPr="00672CCB" w:rsidRDefault="00672CCB" w:rsidP="00672CCB">
      <w:pPr>
        <w:numPr>
          <w:ilvl w:val="0"/>
          <w:numId w:val="11"/>
        </w:numPr>
        <w:textAlignment w:val="center"/>
        <w:rPr>
          <w:rFonts w:eastAsia="Times New Roman"/>
        </w:rPr>
      </w:pPr>
      <w:r w:rsidRPr="00672CCB">
        <w:rPr>
          <w:rFonts w:eastAsia="Times New Roman"/>
        </w:rPr>
        <w:t>Continue work on DEI</w:t>
      </w:r>
    </w:p>
    <w:p w14:paraId="6204F968" w14:textId="77777777" w:rsidR="00672CCB" w:rsidRPr="00672CCB" w:rsidRDefault="00672CCB" w:rsidP="00672CCB">
      <w:pPr>
        <w:rPr>
          <w:rFonts w:eastAsia="Times New Roman"/>
        </w:rPr>
      </w:pPr>
      <w:r w:rsidRPr="00672CCB">
        <w:rPr>
          <w:rFonts w:eastAsia="Times New Roman"/>
        </w:rPr>
        <w:t> </w:t>
      </w:r>
    </w:p>
    <w:p w14:paraId="73E107D5" w14:textId="77777777" w:rsidR="00672CCB" w:rsidRPr="00672CCB" w:rsidRDefault="00672CCB" w:rsidP="00672CCB">
      <w:pPr>
        <w:rPr>
          <w:rFonts w:eastAsia="Times New Roman"/>
        </w:rPr>
      </w:pPr>
      <w:r w:rsidRPr="00672CCB">
        <w:rPr>
          <w:rFonts w:eastAsia="Times New Roman"/>
        </w:rPr>
        <w:t>Educational Pathway:</w:t>
      </w:r>
    </w:p>
    <w:p w14:paraId="1AF67CA7" w14:textId="77777777" w:rsidR="00672CCB" w:rsidRPr="00672CCB" w:rsidRDefault="00672CCB" w:rsidP="00672CCB">
      <w:pPr>
        <w:numPr>
          <w:ilvl w:val="0"/>
          <w:numId w:val="12"/>
        </w:numPr>
        <w:textAlignment w:val="center"/>
        <w:rPr>
          <w:rFonts w:eastAsia="Times New Roman"/>
        </w:rPr>
      </w:pPr>
      <w:r w:rsidRPr="00672CCB">
        <w:rPr>
          <w:rFonts w:eastAsia="Times New Roman"/>
        </w:rPr>
        <w:t>Accredited University: no need a lot of exams</w:t>
      </w:r>
    </w:p>
    <w:p w14:paraId="7D18D952" w14:textId="77777777" w:rsidR="00672CCB" w:rsidRPr="00672CCB" w:rsidRDefault="00672CCB" w:rsidP="00672CCB">
      <w:pPr>
        <w:numPr>
          <w:ilvl w:val="0"/>
          <w:numId w:val="12"/>
        </w:numPr>
        <w:textAlignment w:val="center"/>
        <w:rPr>
          <w:rFonts w:eastAsia="Times New Roman"/>
        </w:rPr>
      </w:pPr>
      <w:r w:rsidRPr="00672CCB">
        <w:rPr>
          <w:rFonts w:eastAsia="Times New Roman"/>
        </w:rPr>
        <w:t>Expedited track (from other countries)</w:t>
      </w:r>
    </w:p>
    <w:p w14:paraId="3D562A02" w14:textId="77777777" w:rsidR="00672CCB" w:rsidRPr="00672CCB" w:rsidRDefault="00672CCB" w:rsidP="00672CCB">
      <w:pPr>
        <w:numPr>
          <w:ilvl w:val="0"/>
          <w:numId w:val="12"/>
        </w:numPr>
        <w:textAlignment w:val="center"/>
        <w:rPr>
          <w:rFonts w:eastAsia="Times New Roman"/>
        </w:rPr>
      </w:pPr>
      <w:r w:rsidRPr="00672CCB">
        <w:rPr>
          <w:rFonts w:eastAsia="Times New Roman"/>
        </w:rPr>
        <w:t>Outsourcing professional learning firm with verified protocols</w:t>
      </w:r>
    </w:p>
    <w:p w14:paraId="2D965516" w14:textId="77777777" w:rsidR="00672CCB" w:rsidRPr="00672CCB" w:rsidRDefault="00672CCB" w:rsidP="00672CCB">
      <w:pPr>
        <w:rPr>
          <w:rFonts w:eastAsia="Times New Roman"/>
        </w:rPr>
      </w:pPr>
      <w:r w:rsidRPr="00672CCB">
        <w:rPr>
          <w:rFonts w:eastAsia="Times New Roman"/>
        </w:rPr>
        <w:t> </w:t>
      </w:r>
    </w:p>
    <w:p w14:paraId="7B4AF5F8" w14:textId="77777777" w:rsidR="00672CCB" w:rsidRPr="00672CCB" w:rsidRDefault="00672CCB" w:rsidP="00672CCB">
      <w:pPr>
        <w:rPr>
          <w:rFonts w:eastAsia="Times New Roman"/>
        </w:rPr>
      </w:pPr>
      <w:r w:rsidRPr="00672CCB">
        <w:rPr>
          <w:rFonts w:eastAsia="Times New Roman"/>
        </w:rPr>
        <w:lastRenderedPageBreak/>
        <w:t>Climate changes: what's the CIA contribution? Not just write statements and opinions, what's a more proactive way?</w:t>
      </w:r>
    </w:p>
    <w:p w14:paraId="05CB2827" w14:textId="77777777" w:rsidR="00672CCB" w:rsidRPr="00672CCB" w:rsidRDefault="00672CCB" w:rsidP="00672CCB">
      <w:pPr>
        <w:rPr>
          <w:rFonts w:eastAsia="Times New Roman"/>
        </w:rPr>
      </w:pPr>
      <w:r w:rsidRPr="00672CCB">
        <w:rPr>
          <w:rFonts w:eastAsia="Times New Roman"/>
        </w:rPr>
        <w:t> </w:t>
      </w:r>
    </w:p>
    <w:p w14:paraId="5DD019C9" w14:textId="77777777" w:rsidR="00672CCB" w:rsidRPr="00672CCB" w:rsidRDefault="00672CCB" w:rsidP="00672CCB">
      <w:pPr>
        <w:rPr>
          <w:rFonts w:eastAsia="Times New Roman"/>
        </w:rPr>
      </w:pPr>
      <w:r w:rsidRPr="00672CCB">
        <w:rPr>
          <w:rFonts w:eastAsia="Times New Roman"/>
        </w:rPr>
        <w:t>Get Involved:</w:t>
      </w:r>
    </w:p>
    <w:p w14:paraId="137A2803" w14:textId="77777777" w:rsidR="00672CCB" w:rsidRPr="00672CCB" w:rsidRDefault="00672CCB" w:rsidP="00672CCB">
      <w:pPr>
        <w:numPr>
          <w:ilvl w:val="0"/>
          <w:numId w:val="13"/>
        </w:numPr>
        <w:textAlignment w:val="center"/>
        <w:rPr>
          <w:rFonts w:eastAsia="Times New Roman"/>
        </w:rPr>
      </w:pPr>
      <w:r w:rsidRPr="00672CCB">
        <w:rPr>
          <w:rFonts w:eastAsia="Times New Roman"/>
        </w:rPr>
        <w:t>Volunteer for a group or committee: volunteer@cia-ica.ca</w:t>
      </w:r>
    </w:p>
    <w:p w14:paraId="505DB575" w14:textId="77777777" w:rsidR="00672CCB" w:rsidRPr="00672CCB" w:rsidRDefault="00672CCB" w:rsidP="00672CCB">
      <w:pPr>
        <w:numPr>
          <w:ilvl w:val="0"/>
          <w:numId w:val="13"/>
        </w:numPr>
        <w:textAlignment w:val="center"/>
        <w:rPr>
          <w:rFonts w:eastAsia="Times New Roman"/>
        </w:rPr>
      </w:pPr>
      <w:r w:rsidRPr="00672CCB">
        <w:rPr>
          <w:rFonts w:eastAsia="Times New Roman"/>
        </w:rPr>
        <w:t>Write articles or join podcast: seeingbeyondrisk@cia-ica.ca</w:t>
      </w:r>
    </w:p>
    <w:p w14:paraId="36073673" w14:textId="77777777" w:rsidR="00672CCB" w:rsidRPr="00672CCB" w:rsidRDefault="00672CCB" w:rsidP="00672CCB">
      <w:pPr>
        <w:numPr>
          <w:ilvl w:val="0"/>
          <w:numId w:val="13"/>
        </w:numPr>
        <w:textAlignment w:val="center"/>
        <w:rPr>
          <w:rFonts w:eastAsia="Times New Roman"/>
        </w:rPr>
      </w:pPr>
      <w:r w:rsidRPr="00672CCB">
        <w:rPr>
          <w:rFonts w:eastAsia="Times New Roman"/>
        </w:rPr>
        <w:t>Be a speaker or attend an event: events@cia-ica.ca</w:t>
      </w:r>
    </w:p>
    <w:p w14:paraId="4DC0B7A9" w14:textId="77777777" w:rsidR="00672CCB" w:rsidRPr="00672CCB" w:rsidRDefault="00672CCB" w:rsidP="00672CCB">
      <w:pPr>
        <w:rPr>
          <w:rFonts w:eastAsia="Times New Roman"/>
        </w:rPr>
      </w:pPr>
      <w:r w:rsidRPr="00672CCB">
        <w:rPr>
          <w:rFonts w:eastAsia="Times New Roman"/>
        </w:rPr>
        <w:t> </w:t>
      </w:r>
    </w:p>
    <w:p w14:paraId="7552BF15" w14:textId="77777777" w:rsidR="00672CCB" w:rsidRPr="00FB581B" w:rsidRDefault="00672CCB" w:rsidP="00672CCB">
      <w:pPr>
        <w:rPr>
          <w:rFonts w:eastAsia="Times New Roman"/>
          <w:b/>
          <w:bCs/>
          <w:sz w:val="28"/>
          <w:szCs w:val="28"/>
        </w:rPr>
      </w:pPr>
      <w:r w:rsidRPr="00FB581B">
        <w:rPr>
          <w:rFonts w:eastAsia="Times New Roman"/>
          <w:b/>
          <w:bCs/>
          <w:sz w:val="28"/>
          <w:szCs w:val="28"/>
        </w:rPr>
        <w:t>WAC General business update:</w:t>
      </w:r>
    </w:p>
    <w:p w14:paraId="02799007" w14:textId="77777777" w:rsidR="00672CCB" w:rsidRPr="00672CCB" w:rsidRDefault="00672CCB" w:rsidP="00672CCB">
      <w:pPr>
        <w:rPr>
          <w:rFonts w:eastAsia="Times New Roman"/>
        </w:rPr>
      </w:pPr>
      <w:r w:rsidRPr="00672CCB">
        <w:rPr>
          <w:rFonts w:eastAsia="Times New Roman"/>
        </w:rPr>
        <w:t> </w:t>
      </w:r>
    </w:p>
    <w:p w14:paraId="0C9718B7" w14:textId="77777777" w:rsidR="00672CCB" w:rsidRPr="00672CCB" w:rsidRDefault="00672CCB" w:rsidP="00672CCB">
      <w:pPr>
        <w:rPr>
          <w:rFonts w:eastAsia="Times New Roman"/>
        </w:rPr>
      </w:pPr>
      <w:r w:rsidRPr="00672CCB">
        <w:rPr>
          <w:rFonts w:eastAsia="Times New Roman"/>
        </w:rPr>
        <w:t>Executive Election</w:t>
      </w:r>
    </w:p>
    <w:p w14:paraId="1B9BD27E" w14:textId="77777777" w:rsidR="00672CCB" w:rsidRPr="00672CCB" w:rsidRDefault="00672CCB" w:rsidP="00672CCB">
      <w:pPr>
        <w:numPr>
          <w:ilvl w:val="0"/>
          <w:numId w:val="14"/>
        </w:numPr>
        <w:textAlignment w:val="center"/>
        <w:rPr>
          <w:rFonts w:eastAsia="Times New Roman"/>
        </w:rPr>
      </w:pPr>
      <w:r w:rsidRPr="00672CCB">
        <w:rPr>
          <w:rFonts w:eastAsia="Times New Roman"/>
        </w:rPr>
        <w:t xml:space="preserve">Co-presidents: Aaron Yanofsky (1-year term) &amp; Quinn Pallister (2-year term) --&gt; Keri Guenther nominate &amp; Gordon </w:t>
      </w:r>
      <w:proofErr w:type="spellStart"/>
      <w:r w:rsidRPr="00672CCB">
        <w:rPr>
          <w:rFonts w:eastAsia="Times New Roman"/>
        </w:rPr>
        <w:t>Yestrau</w:t>
      </w:r>
      <w:proofErr w:type="spellEnd"/>
      <w:r w:rsidRPr="00672CCB">
        <w:rPr>
          <w:rFonts w:eastAsia="Times New Roman"/>
        </w:rPr>
        <w:t xml:space="preserve"> seconded</w:t>
      </w:r>
    </w:p>
    <w:p w14:paraId="43E6E41C" w14:textId="0CC88588" w:rsidR="00672CCB" w:rsidRPr="00672CCB" w:rsidRDefault="00672CCB" w:rsidP="00672CCB">
      <w:pPr>
        <w:numPr>
          <w:ilvl w:val="0"/>
          <w:numId w:val="14"/>
        </w:numPr>
        <w:textAlignment w:val="center"/>
        <w:rPr>
          <w:rFonts w:eastAsia="Times New Roman"/>
        </w:rPr>
      </w:pPr>
      <w:r w:rsidRPr="00672CCB">
        <w:rPr>
          <w:rFonts w:eastAsia="Times New Roman"/>
        </w:rPr>
        <w:t xml:space="preserve">Treasurer: Karl Sanderson --&gt; Kelsey </w:t>
      </w:r>
      <w:proofErr w:type="spellStart"/>
      <w:r w:rsidRPr="00672CCB">
        <w:rPr>
          <w:rFonts w:eastAsia="Times New Roman"/>
        </w:rPr>
        <w:t>Hingey</w:t>
      </w:r>
      <w:proofErr w:type="spellEnd"/>
      <w:r w:rsidRPr="00672CCB">
        <w:rPr>
          <w:rFonts w:eastAsia="Times New Roman"/>
        </w:rPr>
        <w:t xml:space="preserve"> nominate &amp; Simon S</w:t>
      </w:r>
      <w:r w:rsidR="00FB581B">
        <w:rPr>
          <w:rFonts w:eastAsia="Times New Roman"/>
        </w:rPr>
        <w:t>.</w:t>
      </w:r>
      <w:r w:rsidRPr="00672CCB">
        <w:rPr>
          <w:rFonts w:eastAsia="Times New Roman"/>
        </w:rPr>
        <w:t xml:space="preserve"> seconded</w:t>
      </w:r>
    </w:p>
    <w:p w14:paraId="0BC9E78B" w14:textId="02735AC9" w:rsidR="00672CCB" w:rsidRPr="00672CCB" w:rsidRDefault="00672CCB" w:rsidP="00672CCB">
      <w:pPr>
        <w:numPr>
          <w:ilvl w:val="0"/>
          <w:numId w:val="14"/>
        </w:numPr>
        <w:textAlignment w:val="center"/>
        <w:rPr>
          <w:rFonts w:eastAsia="Times New Roman"/>
        </w:rPr>
      </w:pPr>
      <w:r w:rsidRPr="00672CCB">
        <w:rPr>
          <w:rFonts w:eastAsia="Times New Roman"/>
        </w:rPr>
        <w:t xml:space="preserve">1 Member at-large: Tim Rempel --&gt; Gordon </w:t>
      </w:r>
      <w:proofErr w:type="spellStart"/>
      <w:r w:rsidRPr="00672CCB">
        <w:rPr>
          <w:rFonts w:eastAsia="Times New Roman"/>
        </w:rPr>
        <w:t>Yestrau</w:t>
      </w:r>
      <w:proofErr w:type="spellEnd"/>
      <w:r w:rsidRPr="00672CCB">
        <w:rPr>
          <w:rFonts w:eastAsia="Times New Roman"/>
        </w:rPr>
        <w:t xml:space="preserve"> nominate &amp; </w:t>
      </w:r>
      <w:proofErr w:type="spellStart"/>
      <w:r w:rsidRPr="00672CCB">
        <w:rPr>
          <w:rFonts w:eastAsia="Times New Roman"/>
        </w:rPr>
        <w:t>Gord</w:t>
      </w:r>
      <w:proofErr w:type="spellEnd"/>
      <w:r w:rsidRPr="00672CCB">
        <w:rPr>
          <w:rFonts w:eastAsia="Times New Roman"/>
        </w:rPr>
        <w:t xml:space="preserve"> seconded</w:t>
      </w:r>
    </w:p>
    <w:p w14:paraId="5BC487BA" w14:textId="77777777" w:rsidR="00672CCB" w:rsidRPr="00672CCB" w:rsidRDefault="00672CCB" w:rsidP="00672CCB">
      <w:pPr>
        <w:rPr>
          <w:rFonts w:eastAsia="Times New Roman"/>
        </w:rPr>
      </w:pPr>
      <w:r w:rsidRPr="00672CCB">
        <w:rPr>
          <w:rFonts w:eastAsia="Times New Roman"/>
        </w:rPr>
        <w:t> </w:t>
      </w:r>
    </w:p>
    <w:p w14:paraId="1D97C84F" w14:textId="77777777" w:rsidR="00672CCB" w:rsidRPr="00672CCB" w:rsidRDefault="00672CCB" w:rsidP="00672CCB">
      <w:pPr>
        <w:rPr>
          <w:rFonts w:eastAsia="Times New Roman"/>
        </w:rPr>
      </w:pPr>
      <w:r w:rsidRPr="00672CCB">
        <w:rPr>
          <w:rFonts w:eastAsia="Times New Roman"/>
        </w:rPr>
        <w:t>Constitution Update:</w:t>
      </w:r>
    </w:p>
    <w:p w14:paraId="62EC3B17" w14:textId="77777777" w:rsidR="00672CCB" w:rsidRPr="00672CCB" w:rsidRDefault="00672CCB" w:rsidP="00672CCB">
      <w:pPr>
        <w:numPr>
          <w:ilvl w:val="0"/>
          <w:numId w:val="15"/>
        </w:numPr>
        <w:textAlignment w:val="center"/>
        <w:rPr>
          <w:rFonts w:eastAsia="Times New Roman"/>
        </w:rPr>
      </w:pPr>
      <w:r w:rsidRPr="00672CCB">
        <w:rPr>
          <w:rFonts w:eastAsia="Times New Roman"/>
        </w:rPr>
        <w:t>Criteria for membership: previously defined by actuarial designation, but now redefined as working full-time/part-time</w:t>
      </w:r>
    </w:p>
    <w:p w14:paraId="1BA3CAA2" w14:textId="77777777" w:rsidR="00672CCB" w:rsidRPr="00672CCB" w:rsidRDefault="00672CCB" w:rsidP="00672CCB">
      <w:pPr>
        <w:numPr>
          <w:ilvl w:val="0"/>
          <w:numId w:val="15"/>
        </w:numPr>
        <w:textAlignment w:val="center"/>
        <w:rPr>
          <w:rFonts w:eastAsia="Times New Roman"/>
        </w:rPr>
      </w:pPr>
      <w:r w:rsidRPr="00672CCB">
        <w:rPr>
          <w:rFonts w:eastAsia="Times New Roman"/>
        </w:rPr>
        <w:t xml:space="preserve">Criteria for review of </w:t>
      </w:r>
      <w:proofErr w:type="gramStart"/>
      <w:r w:rsidRPr="00672CCB">
        <w:rPr>
          <w:rFonts w:eastAsia="Times New Roman"/>
        </w:rPr>
        <w:t>financials:</w:t>
      </w:r>
      <w:proofErr w:type="gramEnd"/>
      <w:r w:rsidRPr="00672CCB">
        <w:rPr>
          <w:rFonts w:eastAsia="Times New Roman"/>
        </w:rPr>
        <w:t xml:space="preserve"> no longer requires accountant</w:t>
      </w:r>
    </w:p>
    <w:p w14:paraId="75A16431" w14:textId="6F9F6C47" w:rsidR="00672CCB" w:rsidRDefault="00672CCB" w:rsidP="00672CCB">
      <w:pPr>
        <w:numPr>
          <w:ilvl w:val="0"/>
          <w:numId w:val="15"/>
        </w:numPr>
        <w:textAlignment w:val="center"/>
        <w:rPr>
          <w:rFonts w:eastAsia="Times New Roman"/>
        </w:rPr>
      </w:pPr>
      <w:r w:rsidRPr="00672CCB">
        <w:rPr>
          <w:rFonts w:eastAsia="Times New Roman"/>
        </w:rPr>
        <w:t xml:space="preserve">Motion to approve: Jarred started the motion, </w:t>
      </w:r>
      <w:proofErr w:type="gramStart"/>
      <w:r w:rsidRPr="00672CCB">
        <w:rPr>
          <w:rFonts w:eastAsia="Times New Roman"/>
        </w:rPr>
        <w:t>seconded</w:t>
      </w:r>
      <w:r w:rsidR="00FB581B">
        <w:rPr>
          <w:rFonts w:eastAsia="Times New Roman"/>
        </w:rPr>
        <w:t xml:space="preserve"> ??</w:t>
      </w:r>
      <w:proofErr w:type="gramEnd"/>
    </w:p>
    <w:p w14:paraId="5209E59D" w14:textId="7E55FB92" w:rsidR="00FB581B" w:rsidRPr="00672CCB" w:rsidRDefault="00FB581B" w:rsidP="00672CCB">
      <w:pPr>
        <w:numPr>
          <w:ilvl w:val="0"/>
          <w:numId w:val="15"/>
        </w:numPr>
        <w:textAlignment w:val="center"/>
        <w:rPr>
          <w:rFonts w:eastAsia="Times New Roman"/>
        </w:rPr>
      </w:pPr>
      <w:r>
        <w:rPr>
          <w:rFonts w:eastAsia="Times New Roman"/>
        </w:rPr>
        <w:t xml:space="preserve">All in </w:t>
      </w:r>
      <w:proofErr w:type="spellStart"/>
      <w:r>
        <w:rPr>
          <w:rFonts w:eastAsia="Times New Roman"/>
        </w:rPr>
        <w:t>favours</w:t>
      </w:r>
      <w:proofErr w:type="spellEnd"/>
      <w:r>
        <w:rPr>
          <w:rFonts w:eastAsia="Times New Roman"/>
        </w:rPr>
        <w:t>.</w:t>
      </w:r>
    </w:p>
    <w:p w14:paraId="4B8DA69C" w14:textId="77777777" w:rsidR="00672CCB" w:rsidRPr="00672CCB" w:rsidRDefault="00672CCB" w:rsidP="00672CCB">
      <w:pPr>
        <w:rPr>
          <w:rFonts w:eastAsia="Times New Roman"/>
        </w:rPr>
      </w:pPr>
      <w:r w:rsidRPr="00672CCB">
        <w:rPr>
          <w:rFonts w:eastAsia="Times New Roman"/>
        </w:rPr>
        <w:t> </w:t>
      </w:r>
    </w:p>
    <w:p w14:paraId="143D7D6D" w14:textId="77777777" w:rsidR="00672CCB" w:rsidRPr="00672CCB" w:rsidRDefault="00672CCB" w:rsidP="00672CCB">
      <w:pPr>
        <w:rPr>
          <w:rFonts w:eastAsia="Times New Roman"/>
        </w:rPr>
      </w:pPr>
      <w:r w:rsidRPr="00672CCB">
        <w:rPr>
          <w:rFonts w:eastAsia="Times New Roman"/>
        </w:rPr>
        <w:t>Financial Statements:</w:t>
      </w:r>
    </w:p>
    <w:p w14:paraId="16016E68" w14:textId="77777777" w:rsidR="00672CCB" w:rsidRPr="00672CCB" w:rsidRDefault="00672CCB" w:rsidP="00672CCB">
      <w:pPr>
        <w:numPr>
          <w:ilvl w:val="0"/>
          <w:numId w:val="16"/>
        </w:numPr>
        <w:textAlignment w:val="center"/>
        <w:rPr>
          <w:rFonts w:eastAsia="Times New Roman"/>
        </w:rPr>
      </w:pPr>
      <w:r w:rsidRPr="00672CCB">
        <w:rPr>
          <w:rFonts w:eastAsia="Times New Roman"/>
        </w:rPr>
        <w:t>Opening balance: 26K</w:t>
      </w:r>
    </w:p>
    <w:p w14:paraId="4FF53AE9" w14:textId="77777777" w:rsidR="00672CCB" w:rsidRPr="00672CCB" w:rsidRDefault="00672CCB" w:rsidP="00672CCB">
      <w:pPr>
        <w:numPr>
          <w:ilvl w:val="1"/>
          <w:numId w:val="16"/>
        </w:numPr>
        <w:textAlignment w:val="center"/>
        <w:rPr>
          <w:rFonts w:eastAsia="Times New Roman"/>
        </w:rPr>
      </w:pPr>
      <w:r w:rsidRPr="00672CCB">
        <w:rPr>
          <w:rFonts w:eastAsia="Times New Roman"/>
        </w:rPr>
        <w:t>Golf day, UofM scholarships, logo contest, spring networking event, golf day, charitable donation (Habitat to Humanity)</w:t>
      </w:r>
    </w:p>
    <w:p w14:paraId="0DE1E027" w14:textId="77777777" w:rsidR="00672CCB" w:rsidRPr="00672CCB" w:rsidRDefault="00672CCB" w:rsidP="00672CCB">
      <w:pPr>
        <w:numPr>
          <w:ilvl w:val="1"/>
          <w:numId w:val="16"/>
        </w:numPr>
        <w:textAlignment w:val="center"/>
        <w:rPr>
          <w:rFonts w:eastAsia="Times New Roman"/>
        </w:rPr>
      </w:pPr>
      <w:r w:rsidRPr="00672CCB">
        <w:rPr>
          <w:rFonts w:eastAsia="Times New Roman"/>
        </w:rPr>
        <w:t>Closing balance: 17K</w:t>
      </w:r>
    </w:p>
    <w:p w14:paraId="2D60F40A" w14:textId="77777777" w:rsidR="00672CCB" w:rsidRPr="00672CCB" w:rsidRDefault="00672CCB" w:rsidP="00672CCB">
      <w:pPr>
        <w:numPr>
          <w:ilvl w:val="1"/>
          <w:numId w:val="16"/>
        </w:numPr>
        <w:textAlignment w:val="center"/>
        <w:rPr>
          <w:rFonts w:eastAsia="Times New Roman"/>
        </w:rPr>
      </w:pPr>
      <w:r w:rsidRPr="00672CCB">
        <w:rPr>
          <w:rFonts w:eastAsia="Times New Roman"/>
        </w:rPr>
        <w:t>Remaining: Semi-annual meeting, payment dues</w:t>
      </w:r>
    </w:p>
    <w:p w14:paraId="7B7EDC20" w14:textId="77777777" w:rsidR="00672CCB" w:rsidRPr="00672CCB" w:rsidRDefault="00672CCB" w:rsidP="00672CCB">
      <w:pPr>
        <w:numPr>
          <w:ilvl w:val="1"/>
          <w:numId w:val="16"/>
        </w:numPr>
        <w:textAlignment w:val="center"/>
        <w:rPr>
          <w:rFonts w:eastAsia="Times New Roman"/>
        </w:rPr>
      </w:pPr>
      <w:r w:rsidRPr="00672CCB">
        <w:rPr>
          <w:rFonts w:eastAsia="Times New Roman"/>
        </w:rPr>
        <w:t>Forecasted closing balance: 20K</w:t>
      </w:r>
    </w:p>
    <w:p w14:paraId="4CCFB62E" w14:textId="77777777" w:rsidR="00672CCB" w:rsidRPr="00672CCB" w:rsidRDefault="00672CCB" w:rsidP="00672CCB">
      <w:pPr>
        <w:rPr>
          <w:rFonts w:eastAsia="Times New Roman"/>
        </w:rPr>
      </w:pPr>
      <w:r w:rsidRPr="00672CCB">
        <w:rPr>
          <w:rFonts w:eastAsia="Times New Roman"/>
        </w:rPr>
        <w:t> </w:t>
      </w:r>
    </w:p>
    <w:p w14:paraId="578CD49B" w14:textId="77777777" w:rsidR="00672CCB" w:rsidRPr="00672CCB" w:rsidRDefault="00672CCB" w:rsidP="00672CCB">
      <w:pPr>
        <w:rPr>
          <w:rFonts w:eastAsia="Times New Roman"/>
        </w:rPr>
      </w:pPr>
      <w:r w:rsidRPr="00672CCB">
        <w:rPr>
          <w:rFonts w:eastAsia="Times New Roman"/>
        </w:rPr>
        <w:t xml:space="preserve">UofM Scholarships: Alexia </w:t>
      </w:r>
      <w:proofErr w:type="spellStart"/>
      <w:r w:rsidRPr="00672CCB">
        <w:rPr>
          <w:rFonts w:eastAsia="Times New Roman"/>
        </w:rPr>
        <w:t>Lecocq</w:t>
      </w:r>
      <w:proofErr w:type="spellEnd"/>
      <w:r w:rsidRPr="00672CCB">
        <w:rPr>
          <w:rFonts w:eastAsia="Times New Roman"/>
        </w:rPr>
        <w:t>, Shaun Moore</w:t>
      </w:r>
    </w:p>
    <w:p w14:paraId="50C52C9A" w14:textId="77777777" w:rsidR="00672CCB" w:rsidRPr="00672CCB" w:rsidRDefault="00672CCB" w:rsidP="00672CCB">
      <w:pPr>
        <w:numPr>
          <w:ilvl w:val="0"/>
          <w:numId w:val="17"/>
        </w:numPr>
        <w:textAlignment w:val="center"/>
        <w:rPr>
          <w:rFonts w:eastAsia="Times New Roman"/>
        </w:rPr>
      </w:pPr>
      <w:r w:rsidRPr="00672CCB">
        <w:rPr>
          <w:rFonts w:eastAsia="Times New Roman"/>
        </w:rPr>
        <w:t>2 of 1000$: 1 actuarial exam, 3.0 GPA, full-time study, short paper on involvement in community.</w:t>
      </w:r>
    </w:p>
    <w:p w14:paraId="374CF82C" w14:textId="77777777" w:rsidR="00672CCB" w:rsidRPr="00672CCB" w:rsidRDefault="00672CCB" w:rsidP="00672CCB">
      <w:pPr>
        <w:numPr>
          <w:ilvl w:val="0"/>
          <w:numId w:val="17"/>
        </w:numPr>
        <w:textAlignment w:val="center"/>
        <w:rPr>
          <w:rFonts w:eastAsia="Times New Roman"/>
        </w:rPr>
      </w:pPr>
      <w:r w:rsidRPr="00672CCB">
        <w:rPr>
          <w:rFonts w:eastAsia="Times New Roman"/>
        </w:rPr>
        <w:t xml:space="preserve">1 will be converted to equality of opportunity: for black, indigenous, or </w:t>
      </w:r>
      <w:proofErr w:type="gramStart"/>
      <w:r w:rsidRPr="00672CCB">
        <w:rPr>
          <w:rFonts w:eastAsia="Times New Roman"/>
        </w:rPr>
        <w:t>other</w:t>
      </w:r>
      <w:proofErr w:type="gramEnd"/>
      <w:r w:rsidRPr="00672CCB">
        <w:rPr>
          <w:rFonts w:eastAsia="Times New Roman"/>
        </w:rPr>
        <w:t xml:space="preserve"> visible minority, actively pursue an SOA exam</w:t>
      </w:r>
    </w:p>
    <w:p w14:paraId="1ED97CDD" w14:textId="77777777" w:rsidR="00672CCB" w:rsidRPr="00672CCB" w:rsidRDefault="00672CCB" w:rsidP="00672CCB">
      <w:pPr>
        <w:numPr>
          <w:ilvl w:val="1"/>
          <w:numId w:val="17"/>
        </w:numPr>
        <w:textAlignment w:val="center"/>
        <w:rPr>
          <w:rFonts w:eastAsia="Times New Roman"/>
        </w:rPr>
      </w:pPr>
      <w:r w:rsidRPr="00672CCB">
        <w:rPr>
          <w:rFonts w:eastAsia="Times New Roman"/>
        </w:rPr>
        <w:t>How do we advertise? Left up to UMAC and Asper school of business. However, significant decrease over the years. We will need to work with UMAC to advertise &amp; make it early.</w:t>
      </w:r>
    </w:p>
    <w:p w14:paraId="1897EBB3" w14:textId="77777777" w:rsidR="00672CCB" w:rsidRPr="00672CCB" w:rsidRDefault="00672CCB" w:rsidP="00672CCB">
      <w:pPr>
        <w:rPr>
          <w:rFonts w:eastAsia="Times New Roman"/>
        </w:rPr>
      </w:pPr>
      <w:r w:rsidRPr="00672CCB">
        <w:rPr>
          <w:rFonts w:eastAsia="Times New Roman"/>
        </w:rPr>
        <w:t> </w:t>
      </w:r>
    </w:p>
    <w:p w14:paraId="1739FB76" w14:textId="77777777" w:rsidR="00672CCB" w:rsidRPr="00672CCB" w:rsidRDefault="00672CCB" w:rsidP="00672CCB">
      <w:pPr>
        <w:rPr>
          <w:rFonts w:eastAsia="Times New Roman"/>
        </w:rPr>
      </w:pPr>
      <w:r w:rsidRPr="00672CCB">
        <w:rPr>
          <w:rFonts w:eastAsia="Times New Roman"/>
        </w:rPr>
        <w:t>Habitat for Humanity</w:t>
      </w:r>
    </w:p>
    <w:p w14:paraId="267091A5" w14:textId="77777777" w:rsidR="00672CCB" w:rsidRPr="00672CCB" w:rsidRDefault="00672CCB" w:rsidP="00672CCB">
      <w:pPr>
        <w:numPr>
          <w:ilvl w:val="0"/>
          <w:numId w:val="18"/>
        </w:numPr>
        <w:textAlignment w:val="center"/>
        <w:rPr>
          <w:rFonts w:eastAsia="Times New Roman"/>
        </w:rPr>
      </w:pPr>
      <w:r w:rsidRPr="00672CCB">
        <w:rPr>
          <w:rFonts w:eastAsia="Times New Roman"/>
        </w:rPr>
        <w:t>Sept 28th, 15 WAC members helped build home at 436 Martin Ave West (Elmwood)</w:t>
      </w:r>
    </w:p>
    <w:p w14:paraId="47902E20" w14:textId="77777777" w:rsidR="00672CCB" w:rsidRPr="00672CCB" w:rsidRDefault="00672CCB" w:rsidP="00672CCB">
      <w:pPr>
        <w:numPr>
          <w:ilvl w:val="0"/>
          <w:numId w:val="18"/>
        </w:numPr>
        <w:textAlignment w:val="center"/>
        <w:rPr>
          <w:rFonts w:eastAsia="Times New Roman"/>
        </w:rPr>
      </w:pPr>
      <w:r w:rsidRPr="00672CCB">
        <w:rPr>
          <w:rFonts w:eastAsia="Times New Roman"/>
        </w:rPr>
        <w:t>Raised 5,780$ (include 2K from WAC)</w:t>
      </w:r>
    </w:p>
    <w:p w14:paraId="01464A89" w14:textId="77777777" w:rsidR="00672CCB" w:rsidRPr="00672CCB" w:rsidRDefault="00672CCB" w:rsidP="00672CCB">
      <w:pPr>
        <w:numPr>
          <w:ilvl w:val="0"/>
          <w:numId w:val="18"/>
        </w:numPr>
        <w:textAlignment w:val="center"/>
        <w:rPr>
          <w:rFonts w:eastAsia="Times New Roman"/>
        </w:rPr>
      </w:pPr>
      <w:r w:rsidRPr="00672CCB">
        <w:rPr>
          <w:rFonts w:eastAsia="Times New Roman"/>
        </w:rPr>
        <w:t>Hopes to build this into annual tradition</w:t>
      </w:r>
    </w:p>
    <w:p w14:paraId="00A61322" w14:textId="77777777" w:rsidR="00672CCB" w:rsidRPr="00672CCB" w:rsidRDefault="00672CCB" w:rsidP="00672CCB">
      <w:pPr>
        <w:rPr>
          <w:rFonts w:eastAsia="Times New Roman"/>
        </w:rPr>
      </w:pPr>
      <w:r w:rsidRPr="00672CCB">
        <w:rPr>
          <w:rFonts w:eastAsia="Times New Roman"/>
        </w:rPr>
        <w:t> </w:t>
      </w:r>
    </w:p>
    <w:p w14:paraId="61ECA09C" w14:textId="4EAB5D8B" w:rsidR="00FB43B7" w:rsidRPr="00AA3FF2" w:rsidRDefault="00672CCB" w:rsidP="00672CCB">
      <w:pPr>
        <w:rPr>
          <w:rFonts w:eastAsia="Times New Roman"/>
        </w:rPr>
      </w:pPr>
      <w:r w:rsidRPr="00672CCB">
        <w:rPr>
          <w:rFonts w:eastAsia="Times New Roman"/>
        </w:rPr>
        <w:t xml:space="preserve">Publicized WAC involvement in newspaper? Not for now. </w:t>
      </w:r>
    </w:p>
    <w:sectPr w:rsidR="00FB43B7" w:rsidRPr="00AA3F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CE2C" w14:textId="77777777" w:rsidR="003C0953" w:rsidRDefault="003C0953" w:rsidP="00FB581B">
      <w:r>
        <w:separator/>
      </w:r>
    </w:p>
  </w:endnote>
  <w:endnote w:type="continuationSeparator" w:id="0">
    <w:p w14:paraId="7DA11808" w14:textId="77777777" w:rsidR="003C0953" w:rsidRDefault="003C0953" w:rsidP="00FB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6454" w14:textId="77777777" w:rsidR="003C0953" w:rsidRDefault="003C0953" w:rsidP="00FB581B">
      <w:r>
        <w:separator/>
      </w:r>
    </w:p>
  </w:footnote>
  <w:footnote w:type="continuationSeparator" w:id="0">
    <w:p w14:paraId="281BE6FA" w14:textId="77777777" w:rsidR="003C0953" w:rsidRDefault="003C0953" w:rsidP="00FB5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93C7" w14:textId="77777777" w:rsidR="00FB581B" w:rsidRDefault="00FB581B" w:rsidP="00FB581B">
    <w:pPr>
      <w:rPr>
        <w:rFonts w:eastAsia="Times New Roman"/>
      </w:rPr>
    </w:pPr>
    <w:r>
      <w:rPr>
        <w:lang w:val="en-CA"/>
      </w:rPr>
      <w:t xml:space="preserve">WAC </w:t>
    </w:r>
    <w:r>
      <w:rPr>
        <w:rFonts w:eastAsia="Times New Roman"/>
      </w:rPr>
      <w:t>Semi Annual Meeting, Nov 21, 2022</w:t>
    </w:r>
  </w:p>
  <w:p w14:paraId="4E32BCA4" w14:textId="7E132689" w:rsidR="00FB581B" w:rsidRPr="00FB581B" w:rsidRDefault="00FB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338F"/>
    <w:multiLevelType w:val="hybridMultilevel"/>
    <w:tmpl w:val="888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E7CA6"/>
    <w:multiLevelType w:val="multilevel"/>
    <w:tmpl w:val="8BB2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61E52"/>
    <w:multiLevelType w:val="multilevel"/>
    <w:tmpl w:val="E10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A14FC"/>
    <w:multiLevelType w:val="multilevel"/>
    <w:tmpl w:val="561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6015E"/>
    <w:multiLevelType w:val="multilevel"/>
    <w:tmpl w:val="46164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A7F71"/>
    <w:multiLevelType w:val="multilevel"/>
    <w:tmpl w:val="C8B0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BE5313"/>
    <w:multiLevelType w:val="multilevel"/>
    <w:tmpl w:val="9CF0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050DC9"/>
    <w:multiLevelType w:val="multilevel"/>
    <w:tmpl w:val="30EA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B793C"/>
    <w:multiLevelType w:val="multilevel"/>
    <w:tmpl w:val="8AEAC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14FDC"/>
    <w:multiLevelType w:val="multilevel"/>
    <w:tmpl w:val="CA42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986216"/>
    <w:multiLevelType w:val="multilevel"/>
    <w:tmpl w:val="4916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FF6F90"/>
    <w:multiLevelType w:val="multilevel"/>
    <w:tmpl w:val="7F00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107E70"/>
    <w:multiLevelType w:val="multilevel"/>
    <w:tmpl w:val="AAAC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CB45B5"/>
    <w:multiLevelType w:val="multilevel"/>
    <w:tmpl w:val="F2BE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E7D21"/>
    <w:multiLevelType w:val="multilevel"/>
    <w:tmpl w:val="4B5A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484FF8"/>
    <w:multiLevelType w:val="multilevel"/>
    <w:tmpl w:val="561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C3A04"/>
    <w:multiLevelType w:val="multilevel"/>
    <w:tmpl w:val="D258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8B474F"/>
    <w:multiLevelType w:val="multilevel"/>
    <w:tmpl w:val="EC94A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8"/>
  </w:num>
  <w:num w:numId="4">
    <w:abstractNumId w:val="7"/>
  </w:num>
  <w:num w:numId="5">
    <w:abstractNumId w:val="10"/>
  </w:num>
  <w:num w:numId="6">
    <w:abstractNumId w:val="14"/>
  </w:num>
  <w:num w:numId="7">
    <w:abstractNumId w:val="16"/>
  </w:num>
  <w:num w:numId="8">
    <w:abstractNumId w:val="13"/>
  </w:num>
  <w:num w:numId="9">
    <w:abstractNumId w:val="3"/>
  </w:num>
  <w:num w:numId="10">
    <w:abstractNumId w:val="12"/>
  </w:num>
  <w:num w:numId="11">
    <w:abstractNumId w:val="11"/>
  </w:num>
  <w:num w:numId="12">
    <w:abstractNumId w:val="9"/>
    <w:lvlOverride w:ilvl="0">
      <w:startOverride w:val="1"/>
    </w:lvlOverride>
  </w:num>
  <w:num w:numId="13">
    <w:abstractNumId w:val="2"/>
  </w:num>
  <w:num w:numId="14">
    <w:abstractNumId w:val="6"/>
  </w:num>
  <w:num w:numId="15">
    <w:abstractNumId w:val="1"/>
  </w:num>
  <w:num w:numId="16">
    <w:abstractNumId w:val="4"/>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CB"/>
    <w:rsid w:val="003C0953"/>
    <w:rsid w:val="00533D1E"/>
    <w:rsid w:val="00672CCB"/>
    <w:rsid w:val="00804CBF"/>
    <w:rsid w:val="00AA3FF2"/>
    <w:rsid w:val="00AD61AD"/>
    <w:rsid w:val="00FB43B7"/>
    <w:rsid w:val="00FB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0B65"/>
  <w15:chartTrackingRefBased/>
  <w15:docId w15:val="{D3FF4DC0-8E0A-4823-851E-89F3A29F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C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2CCB"/>
    <w:rPr>
      <w:color w:val="0563C1"/>
      <w:u w:val="single"/>
    </w:rPr>
  </w:style>
  <w:style w:type="paragraph" w:styleId="ListParagraph">
    <w:name w:val="List Paragraph"/>
    <w:basedOn w:val="Normal"/>
    <w:uiPriority w:val="34"/>
    <w:qFormat/>
    <w:rsid w:val="00672CCB"/>
    <w:pPr>
      <w:ind w:left="720"/>
    </w:pPr>
  </w:style>
  <w:style w:type="paragraph" w:styleId="NormalWeb">
    <w:name w:val="Normal (Web)"/>
    <w:basedOn w:val="Normal"/>
    <w:uiPriority w:val="99"/>
    <w:semiHidden/>
    <w:unhideWhenUsed/>
    <w:rsid w:val="00672CCB"/>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581B"/>
    <w:pPr>
      <w:tabs>
        <w:tab w:val="center" w:pos="4680"/>
        <w:tab w:val="right" w:pos="9360"/>
      </w:tabs>
    </w:pPr>
  </w:style>
  <w:style w:type="character" w:customStyle="1" w:styleId="HeaderChar">
    <w:name w:val="Header Char"/>
    <w:basedOn w:val="DefaultParagraphFont"/>
    <w:link w:val="Header"/>
    <w:uiPriority w:val="99"/>
    <w:rsid w:val="00FB581B"/>
    <w:rPr>
      <w:rFonts w:ascii="Calibri" w:hAnsi="Calibri" w:cs="Calibri"/>
    </w:rPr>
  </w:style>
  <w:style w:type="paragraph" w:styleId="Footer">
    <w:name w:val="footer"/>
    <w:basedOn w:val="Normal"/>
    <w:link w:val="FooterChar"/>
    <w:uiPriority w:val="99"/>
    <w:unhideWhenUsed/>
    <w:rsid w:val="00FB581B"/>
    <w:pPr>
      <w:tabs>
        <w:tab w:val="center" w:pos="4680"/>
        <w:tab w:val="right" w:pos="9360"/>
      </w:tabs>
    </w:pPr>
  </w:style>
  <w:style w:type="character" w:customStyle="1" w:styleId="FooterChar">
    <w:name w:val="Footer Char"/>
    <w:basedOn w:val="DefaultParagraphFont"/>
    <w:link w:val="Footer"/>
    <w:uiPriority w:val="99"/>
    <w:rsid w:val="00FB58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2673">
      <w:bodyDiv w:val="1"/>
      <w:marLeft w:val="0"/>
      <w:marRight w:val="0"/>
      <w:marTop w:val="0"/>
      <w:marBottom w:val="0"/>
      <w:divBdr>
        <w:top w:val="none" w:sz="0" w:space="0" w:color="auto"/>
        <w:left w:val="none" w:sz="0" w:space="0" w:color="auto"/>
        <w:bottom w:val="none" w:sz="0" w:space="0" w:color="auto"/>
        <w:right w:val="none" w:sz="0" w:space="0" w:color="auto"/>
      </w:divBdr>
    </w:div>
    <w:div w:id="1654218602">
      <w:bodyDiv w:val="1"/>
      <w:marLeft w:val="0"/>
      <w:marRight w:val="0"/>
      <w:marTop w:val="0"/>
      <w:marBottom w:val="0"/>
      <w:divBdr>
        <w:top w:val="none" w:sz="0" w:space="0" w:color="auto"/>
        <w:left w:val="none" w:sz="0" w:space="0" w:color="auto"/>
        <w:bottom w:val="none" w:sz="0" w:space="0" w:color="auto"/>
        <w:right w:val="none" w:sz="0" w:space="0" w:color="auto"/>
      </w:divBdr>
      <w:divsChild>
        <w:div w:id="354579023">
          <w:marLeft w:val="0"/>
          <w:marRight w:val="0"/>
          <w:marTop w:val="0"/>
          <w:marBottom w:val="0"/>
          <w:divBdr>
            <w:top w:val="none" w:sz="0" w:space="0" w:color="auto"/>
            <w:left w:val="none" w:sz="0" w:space="0" w:color="auto"/>
            <w:bottom w:val="none" w:sz="0" w:space="0" w:color="auto"/>
            <w:right w:val="none" w:sz="0" w:space="0" w:color="auto"/>
          </w:divBdr>
          <w:divsChild>
            <w:div w:id="1364288406">
              <w:marLeft w:val="0"/>
              <w:marRight w:val="0"/>
              <w:marTop w:val="0"/>
              <w:marBottom w:val="0"/>
              <w:divBdr>
                <w:top w:val="none" w:sz="0" w:space="0" w:color="auto"/>
                <w:left w:val="none" w:sz="0" w:space="0" w:color="auto"/>
                <w:bottom w:val="none" w:sz="0" w:space="0" w:color="auto"/>
                <w:right w:val="none" w:sz="0" w:space="0" w:color="auto"/>
              </w:divBdr>
              <w:divsChild>
                <w:div w:id="15652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869</Words>
  <Characters>4958</Characters>
  <Application>Microsoft Office Word</Application>
  <DocSecurity>0</DocSecurity>
  <Lines>41</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Nathania Frederica</dc:creator>
  <cp:keywords/>
  <dc:description/>
  <cp:lastModifiedBy>Nathania Frederica</cp:lastModifiedBy>
  <cp:revision>3</cp:revision>
  <dcterms:created xsi:type="dcterms:W3CDTF">2022-11-22T19:16:00Z</dcterms:created>
  <dcterms:modified xsi:type="dcterms:W3CDTF">2022-11-28T18:53:00Z</dcterms:modified>
</cp:coreProperties>
</file>